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C80" w:rsidRDefault="00BF2C80">
      <w:pPr>
        <w:spacing w:line="344" w:lineRule="exact"/>
        <w:ind w:left="320" w:hanging="320"/>
        <w:jc w:val="center"/>
        <w:rPr>
          <w:rFonts w:hint="default"/>
        </w:rPr>
      </w:pPr>
      <w:r>
        <w:rPr>
          <w:rFonts w:ascii="ＭＳ 明朝" w:hAnsi="ＭＳ 明朝"/>
          <w:b/>
          <w:sz w:val="28"/>
        </w:rPr>
        <w:t>在宅介護対応住宅の新築等に係る申立書</w:t>
      </w:r>
    </w:p>
    <w:p w:rsidR="00BF2C80" w:rsidRDefault="00BF2C80">
      <w:pPr>
        <w:spacing w:line="273" w:lineRule="exact"/>
        <w:ind w:left="240" w:hanging="240"/>
        <w:rPr>
          <w:rFonts w:hint="default"/>
        </w:rPr>
      </w:pPr>
    </w:p>
    <w:tbl>
      <w:tblPr>
        <w:tblW w:w="0" w:type="auto"/>
        <w:tblInd w:w="4365" w:type="dxa"/>
        <w:tblLayout w:type="fixed"/>
        <w:tblCellMar>
          <w:left w:w="0" w:type="dxa"/>
          <w:right w:w="0" w:type="dxa"/>
        </w:tblCellMar>
        <w:tblLook w:val="0000" w:firstRow="0" w:lastRow="0" w:firstColumn="0" w:lastColumn="0" w:noHBand="0" w:noVBand="0"/>
      </w:tblPr>
      <w:tblGrid>
        <w:gridCol w:w="2080"/>
        <w:gridCol w:w="1976"/>
      </w:tblGrid>
      <w:tr w:rsidR="00BF2C80">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2C80" w:rsidRDefault="00BF2C80">
            <w:pPr>
              <w:spacing w:line="284" w:lineRule="exact"/>
              <w:jc w:val="center"/>
              <w:rPr>
                <w:rFonts w:hint="default"/>
              </w:rPr>
            </w:pPr>
            <w:r>
              <w:rPr>
                <w:rFonts w:ascii="ＭＳ 明朝" w:hAnsi="ＭＳ 明朝"/>
                <w:sz w:val="22"/>
              </w:rPr>
              <w:t>組合員氏名</w:t>
            </w:r>
          </w:p>
          <w:p w:rsidR="00BF2C80" w:rsidRDefault="00BF2C80">
            <w:pPr>
              <w:spacing w:line="284" w:lineRule="exact"/>
              <w:jc w:val="center"/>
              <w:rPr>
                <w:rFonts w:hint="default"/>
              </w:rPr>
            </w:pPr>
            <w:r>
              <w:rPr>
                <w:rFonts w:ascii="ＭＳ 明朝" w:hAnsi="ＭＳ 明朝"/>
                <w:sz w:val="22"/>
              </w:rPr>
              <w:t>職員コード</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2C80" w:rsidRDefault="00BF2C80">
            <w:pPr>
              <w:spacing w:line="284" w:lineRule="exact"/>
              <w:jc w:val="center"/>
              <w:rPr>
                <w:rFonts w:hint="default"/>
              </w:rPr>
            </w:pPr>
            <w:r>
              <w:rPr>
                <w:rFonts w:ascii="ＭＳ 明朝" w:hAnsi="ＭＳ 明朝"/>
                <w:sz w:val="22"/>
              </w:rPr>
              <w:t>所　属　名</w:t>
            </w:r>
          </w:p>
          <w:p w:rsidR="00BF2C80" w:rsidRDefault="00BF2C80">
            <w:pPr>
              <w:spacing w:line="284" w:lineRule="exact"/>
              <w:jc w:val="center"/>
              <w:rPr>
                <w:rFonts w:hint="default"/>
              </w:rPr>
            </w:pPr>
            <w:r>
              <w:rPr>
                <w:rFonts w:ascii="ＭＳ 明朝" w:hAnsi="ＭＳ 明朝"/>
                <w:sz w:val="22"/>
              </w:rPr>
              <w:t>所属コード</w:t>
            </w:r>
          </w:p>
        </w:tc>
      </w:tr>
      <w:tr w:rsidR="00BF2C80">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2C80" w:rsidRDefault="00BF2C80">
            <w:pPr>
              <w:spacing w:line="273" w:lineRule="exact"/>
              <w:rPr>
                <w:rFonts w:hint="default"/>
              </w:rPr>
            </w:pPr>
          </w:p>
          <w:p w:rsidR="00BF2C80" w:rsidRDefault="00BF2C80">
            <w:pPr>
              <w:jc w:val="left"/>
              <w:rPr>
                <w:rFonts w:hint="default"/>
              </w:rPr>
            </w:pPr>
          </w:p>
          <w:p w:rsidR="00BF2C80" w:rsidRDefault="00BF2C80">
            <w:pPr>
              <w:jc w:val="lef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2C80" w:rsidRDefault="00BF2C80">
            <w:pPr>
              <w:spacing w:line="273" w:lineRule="exact"/>
              <w:rPr>
                <w:rFonts w:hint="default"/>
              </w:rPr>
            </w:pPr>
          </w:p>
          <w:p w:rsidR="00BF2C80" w:rsidRDefault="00BF2C80">
            <w:pPr>
              <w:spacing w:line="273" w:lineRule="exact"/>
              <w:rPr>
                <w:rFonts w:hint="default"/>
              </w:rPr>
            </w:pPr>
          </w:p>
          <w:p w:rsidR="00BF2C80" w:rsidRDefault="00BF2C80">
            <w:pPr>
              <w:jc w:val="left"/>
              <w:rPr>
                <w:rFonts w:hint="default"/>
              </w:rPr>
            </w:pPr>
          </w:p>
        </w:tc>
      </w:tr>
    </w:tbl>
    <w:p w:rsidR="00BF2C80" w:rsidRDefault="00BF2C80">
      <w:pPr>
        <w:spacing w:line="273" w:lineRule="exact"/>
        <w:ind w:left="220" w:hanging="220"/>
        <w:rPr>
          <w:rFonts w:hint="default"/>
        </w:rPr>
      </w:pPr>
    </w:p>
    <w:p w:rsidR="00BF2C80" w:rsidRDefault="00BF2C80">
      <w:pPr>
        <w:spacing w:line="284" w:lineRule="exact"/>
        <w:ind w:left="220" w:hanging="220"/>
        <w:rPr>
          <w:rFonts w:hint="default"/>
        </w:rPr>
      </w:pPr>
      <w:r>
        <w:rPr>
          <w:rFonts w:ascii="ＭＳ 明朝" w:hAnsi="ＭＳ 明朝"/>
          <w:sz w:val="22"/>
        </w:rPr>
        <w:t>公立学校共済組合新潟支部長　様</w:t>
      </w:r>
    </w:p>
    <w:p w:rsidR="00BF2C80" w:rsidRDefault="00BF2C80">
      <w:pPr>
        <w:spacing w:line="273" w:lineRule="exact"/>
        <w:ind w:left="1" w:firstLine="220"/>
        <w:rPr>
          <w:rFonts w:hint="default"/>
        </w:rPr>
      </w:pPr>
    </w:p>
    <w:p w:rsidR="00BF2C80" w:rsidRDefault="00BF2C80">
      <w:pPr>
        <w:spacing w:line="273" w:lineRule="exact"/>
        <w:ind w:left="1" w:firstLine="220"/>
        <w:rPr>
          <w:rFonts w:hint="default"/>
        </w:rPr>
      </w:pPr>
    </w:p>
    <w:p w:rsidR="00BF2C80" w:rsidRDefault="00BF2C80">
      <w:pPr>
        <w:spacing w:line="284" w:lineRule="exact"/>
        <w:ind w:left="1" w:firstLine="220"/>
        <w:rPr>
          <w:rFonts w:hint="default"/>
        </w:rPr>
      </w:pPr>
      <w:r>
        <w:rPr>
          <w:rFonts w:ascii="ＭＳ 明朝" w:hAnsi="ＭＳ 明朝"/>
          <w:sz w:val="22"/>
        </w:rPr>
        <w:t>公立学校共済組合貸付規程第</w:t>
      </w:r>
      <w:r>
        <w:rPr>
          <w:rFonts w:ascii="Century" w:eastAsia="Century" w:hAnsi="Century"/>
          <w:sz w:val="22"/>
        </w:rPr>
        <w:t>8</w:t>
      </w:r>
      <w:r>
        <w:rPr>
          <w:rFonts w:ascii="ＭＳ 明朝" w:hAnsi="ＭＳ 明朝"/>
          <w:sz w:val="22"/>
        </w:rPr>
        <w:t>条</w:t>
      </w:r>
      <w:r>
        <w:rPr>
          <w:rFonts w:ascii="Century" w:eastAsia="Century" w:hAnsi="Century"/>
          <w:sz w:val="22"/>
        </w:rPr>
        <w:t>4</w:t>
      </w:r>
      <w:r>
        <w:rPr>
          <w:rFonts w:ascii="ＭＳ 明朝" w:hAnsi="ＭＳ 明朝"/>
          <w:sz w:val="22"/>
        </w:rPr>
        <w:t>項に規定する在宅介護対応住宅の新築等に係る貸付けの限度額の加算部分の借受けに当たり、下記のとおり申し立てます。</w:t>
      </w:r>
    </w:p>
    <w:p w:rsidR="00BF2C80" w:rsidRDefault="00BF2C80">
      <w:pPr>
        <w:spacing w:line="273" w:lineRule="exact"/>
        <w:rPr>
          <w:rFonts w:hint="default"/>
        </w:rPr>
      </w:pPr>
    </w:p>
    <w:p w:rsidR="00BF2C80" w:rsidRDefault="00BF2C80">
      <w:pPr>
        <w:spacing w:line="273" w:lineRule="exact"/>
        <w:rPr>
          <w:rFonts w:hint="default"/>
        </w:rPr>
      </w:pPr>
    </w:p>
    <w:p w:rsidR="00BF2C80" w:rsidRDefault="00BF2C80">
      <w:pPr>
        <w:spacing w:line="284" w:lineRule="exact"/>
        <w:jc w:val="center"/>
        <w:rPr>
          <w:rFonts w:hint="default"/>
        </w:rPr>
      </w:pPr>
      <w:r>
        <w:rPr>
          <w:rFonts w:ascii="ＭＳ 明朝" w:hAnsi="ＭＳ 明朝"/>
          <w:sz w:val="22"/>
        </w:rPr>
        <w:t>記</w:t>
      </w:r>
    </w:p>
    <w:p w:rsidR="00BF2C80" w:rsidRDefault="00BF2C80">
      <w:pPr>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8320"/>
      </w:tblGrid>
      <w:tr w:rsidR="00BF2C80">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2C80" w:rsidRDefault="00BF2C80">
            <w:pPr>
              <w:spacing w:line="273" w:lineRule="exact"/>
              <w:rPr>
                <w:rFonts w:hint="default"/>
              </w:rPr>
            </w:pPr>
          </w:p>
          <w:p w:rsidR="00BF2C80" w:rsidRDefault="00BF2C80">
            <w:pPr>
              <w:spacing w:line="284" w:lineRule="exact"/>
              <w:rPr>
                <w:rFonts w:hint="default"/>
              </w:rPr>
            </w:pPr>
            <w:r>
              <w:rPr>
                <w:sz w:val="22"/>
              </w:rPr>
              <w:t xml:space="preserve">　　</w:t>
            </w:r>
            <w:r>
              <w:rPr>
                <w:rFonts w:ascii="Century" w:eastAsia="Century" w:hAnsi="Century"/>
                <w:sz w:val="22"/>
              </w:rPr>
              <w:t>1</w:t>
            </w:r>
            <w:r>
              <w:rPr>
                <w:rFonts w:ascii="Century" w:eastAsia="Century" w:hAnsi="Century"/>
                <w:sz w:val="22"/>
              </w:rPr>
              <w:tab/>
            </w:r>
            <w:r>
              <w:rPr>
                <w:rFonts w:ascii="ＭＳ 明朝" w:hAnsi="ＭＳ 明朝"/>
                <w:sz w:val="22"/>
              </w:rPr>
              <w:t>介護構造工事の内容</w:t>
            </w:r>
          </w:p>
          <w:p w:rsidR="00BF2C80" w:rsidRDefault="00BF2C80">
            <w:pPr>
              <w:spacing w:line="273" w:lineRule="exact"/>
              <w:rPr>
                <w:rFonts w:hint="default"/>
              </w:rPr>
            </w:pPr>
          </w:p>
          <w:p w:rsidR="00BF2C80" w:rsidRDefault="00BF2C80">
            <w:pPr>
              <w:spacing w:line="273" w:lineRule="exact"/>
              <w:rPr>
                <w:rFonts w:hint="default"/>
              </w:rPr>
            </w:pPr>
          </w:p>
          <w:p w:rsidR="00BF2C80" w:rsidRDefault="00BF2C80">
            <w:pPr>
              <w:spacing w:line="273" w:lineRule="exact"/>
              <w:rPr>
                <w:rFonts w:hint="default"/>
              </w:rPr>
            </w:pPr>
          </w:p>
          <w:p w:rsidR="00BF2C80" w:rsidRDefault="00BF2C80">
            <w:pPr>
              <w:spacing w:line="273" w:lineRule="exact"/>
              <w:rPr>
                <w:rFonts w:hint="default"/>
              </w:rPr>
            </w:pPr>
          </w:p>
          <w:p w:rsidR="00BF2C80" w:rsidRDefault="00BF2C80">
            <w:pPr>
              <w:spacing w:line="273" w:lineRule="exact"/>
              <w:rPr>
                <w:rFonts w:hint="default"/>
              </w:rPr>
            </w:pPr>
          </w:p>
          <w:p w:rsidR="00BF2C80" w:rsidRDefault="00BF2C80">
            <w:pPr>
              <w:spacing w:line="273" w:lineRule="exact"/>
              <w:rPr>
                <w:rFonts w:hint="default"/>
              </w:rPr>
            </w:pPr>
          </w:p>
          <w:p w:rsidR="00BF2C80" w:rsidRDefault="00BF2C80">
            <w:pPr>
              <w:spacing w:line="273" w:lineRule="exact"/>
              <w:rPr>
                <w:rFonts w:hint="default"/>
              </w:rPr>
            </w:pPr>
          </w:p>
          <w:p w:rsidR="00BF2C80" w:rsidRDefault="00BF2C80">
            <w:pPr>
              <w:spacing w:line="273" w:lineRule="exact"/>
              <w:rPr>
                <w:rFonts w:hint="default"/>
              </w:rPr>
            </w:pPr>
          </w:p>
          <w:p w:rsidR="00BF2C80" w:rsidRDefault="00BF2C80">
            <w:pPr>
              <w:spacing w:line="273" w:lineRule="exact"/>
              <w:rPr>
                <w:rFonts w:hint="default"/>
              </w:rPr>
            </w:pPr>
          </w:p>
          <w:p w:rsidR="00BF2C80" w:rsidRDefault="00BF2C80">
            <w:pPr>
              <w:spacing w:line="273" w:lineRule="exact"/>
              <w:rPr>
                <w:rFonts w:hint="default"/>
              </w:rPr>
            </w:pPr>
          </w:p>
          <w:p w:rsidR="00BF2C80" w:rsidRDefault="00BF2C80">
            <w:pPr>
              <w:spacing w:line="284" w:lineRule="exact"/>
              <w:rPr>
                <w:rFonts w:hint="default"/>
              </w:rPr>
            </w:pPr>
            <w:r>
              <w:rPr>
                <w:rFonts w:ascii="ＭＳ 明朝" w:hAnsi="ＭＳ 明朝"/>
                <w:sz w:val="22"/>
              </w:rPr>
              <w:t xml:space="preserve">　　２　介護構造工事に係る見積額　　　　　　　　　　　　　　　　　　円　</w:t>
            </w:r>
          </w:p>
          <w:p w:rsidR="00BF2C80" w:rsidRDefault="00BF2C80">
            <w:pPr>
              <w:jc w:val="left"/>
              <w:rPr>
                <w:rFonts w:hint="default"/>
              </w:rPr>
            </w:pPr>
          </w:p>
          <w:p w:rsidR="00BF2C80" w:rsidRDefault="00BF2C80">
            <w:pPr>
              <w:jc w:val="left"/>
              <w:rPr>
                <w:rFonts w:hint="default"/>
              </w:rPr>
            </w:pPr>
          </w:p>
          <w:p w:rsidR="00BF2C80" w:rsidRDefault="00BF2C80">
            <w:pPr>
              <w:jc w:val="left"/>
              <w:rPr>
                <w:rFonts w:hint="default"/>
              </w:rPr>
            </w:pPr>
          </w:p>
          <w:p w:rsidR="00BF2C80" w:rsidRDefault="00BF2C80">
            <w:pPr>
              <w:jc w:val="left"/>
              <w:rPr>
                <w:rFonts w:hint="default"/>
              </w:rPr>
            </w:pPr>
          </w:p>
        </w:tc>
      </w:tr>
    </w:tbl>
    <w:p w:rsidR="00BF2C80" w:rsidRDefault="00BF2C80">
      <w:pPr>
        <w:spacing w:line="273" w:lineRule="exact"/>
        <w:rPr>
          <w:rFonts w:hint="default"/>
        </w:rPr>
      </w:pPr>
    </w:p>
    <w:p w:rsidR="00BF2C80" w:rsidRDefault="00366A58" w:rsidP="00537382">
      <w:pPr>
        <w:spacing w:line="284" w:lineRule="exact"/>
        <w:ind w:firstLineChars="200" w:firstLine="445"/>
        <w:rPr>
          <w:rFonts w:hint="default"/>
        </w:rPr>
      </w:pPr>
      <w:r>
        <w:rPr>
          <w:rFonts w:ascii="ＭＳ 明朝" w:hAnsi="ＭＳ 明朝"/>
          <w:sz w:val="22"/>
        </w:rPr>
        <w:t>令和</w:t>
      </w:r>
      <w:r w:rsidR="00BF2C80">
        <w:rPr>
          <w:rFonts w:ascii="ＭＳ 明朝" w:hAnsi="ＭＳ 明朝"/>
          <w:sz w:val="22"/>
        </w:rPr>
        <w:t xml:space="preserve">　　年　　月　　日</w:t>
      </w:r>
    </w:p>
    <w:p w:rsidR="00BF2C80" w:rsidRPr="00366A58" w:rsidRDefault="00BF2C80">
      <w:pPr>
        <w:spacing w:line="273" w:lineRule="exact"/>
        <w:rPr>
          <w:rFonts w:hint="default"/>
        </w:rPr>
      </w:pPr>
    </w:p>
    <w:p w:rsidR="00BF2C80" w:rsidRDefault="00BF2C80">
      <w:pPr>
        <w:spacing w:line="284" w:lineRule="exact"/>
        <w:rPr>
          <w:rFonts w:hint="default"/>
        </w:rPr>
      </w:pPr>
      <w:r>
        <w:rPr>
          <w:rFonts w:ascii="ＭＳ 明朝" w:hAnsi="ＭＳ 明朝"/>
          <w:sz w:val="22"/>
        </w:rPr>
        <w:t xml:space="preserve">　　　　　　所　属　名　　</w:t>
      </w:r>
      <w:r>
        <w:rPr>
          <w:rFonts w:ascii="ＭＳ 明朝" w:hAnsi="ＭＳ 明朝"/>
          <w:sz w:val="22"/>
          <w:u w:val="single" w:color="000000"/>
        </w:rPr>
        <w:t xml:space="preserve">　　　　　　　　　　　　　　　　　　　　</w:t>
      </w:r>
    </w:p>
    <w:p w:rsidR="00BF2C80" w:rsidRDefault="00BF2C80">
      <w:pPr>
        <w:spacing w:line="273" w:lineRule="exact"/>
        <w:rPr>
          <w:rFonts w:hint="default"/>
        </w:rPr>
      </w:pPr>
    </w:p>
    <w:p w:rsidR="00BF2C80" w:rsidRDefault="00BF2C80">
      <w:pPr>
        <w:spacing w:line="284" w:lineRule="exact"/>
        <w:rPr>
          <w:rFonts w:hint="default"/>
        </w:rPr>
      </w:pPr>
      <w:r>
        <w:rPr>
          <w:rFonts w:ascii="ＭＳ 明朝" w:hAnsi="ＭＳ 明朝"/>
          <w:sz w:val="22"/>
        </w:rPr>
        <w:t xml:space="preserve">　　　　　　氏　　　名　　</w:t>
      </w:r>
      <w:r>
        <w:rPr>
          <w:rFonts w:ascii="ＭＳ 明朝" w:hAnsi="ＭＳ 明朝"/>
          <w:sz w:val="22"/>
          <w:u w:val="single" w:color="000000"/>
        </w:rPr>
        <w:t xml:space="preserve">　　　　　　　　　　　　　　　　　　　㊞</w:t>
      </w:r>
    </w:p>
    <w:p w:rsidR="00BF2C80" w:rsidRDefault="00BF2C80">
      <w:pPr>
        <w:spacing w:line="273" w:lineRule="exact"/>
        <w:rPr>
          <w:rFonts w:hint="default"/>
        </w:rPr>
      </w:pPr>
    </w:p>
    <w:p w:rsidR="00BF2C80" w:rsidRDefault="00BF2C80" w:rsidP="00B60BDE">
      <w:pPr>
        <w:spacing w:line="284" w:lineRule="exact"/>
        <w:ind w:left="1113" w:hangingChars="500" w:hanging="1113"/>
        <w:rPr>
          <w:rFonts w:hint="default"/>
        </w:rPr>
      </w:pPr>
      <w:r>
        <w:rPr>
          <w:rFonts w:ascii="ＭＳ 明朝" w:hAnsi="ＭＳ 明朝"/>
          <w:sz w:val="22"/>
        </w:rPr>
        <w:t>（注</w:t>
      </w:r>
      <w:r w:rsidR="00B60BDE">
        <w:rPr>
          <w:rFonts w:ascii="ＭＳ 明朝" w:hAnsi="ＭＳ 明朝"/>
          <w:sz w:val="22"/>
        </w:rPr>
        <w:t>１</w:t>
      </w:r>
      <w:r>
        <w:rPr>
          <w:rFonts w:ascii="ＭＳ 明朝" w:hAnsi="ＭＳ 明朝"/>
          <w:sz w:val="22"/>
        </w:rPr>
        <w:t>）　家屋全体がバリアフリータイプの場合は、裏面に建築業者から証明を受けてください。介護構造部分の見積書は不要となります。</w:t>
      </w:r>
    </w:p>
    <w:p w:rsidR="00BF2C80" w:rsidRDefault="00BF2C80">
      <w:pPr>
        <w:spacing w:line="273" w:lineRule="exact"/>
        <w:rPr>
          <w:rFonts w:hint="default"/>
        </w:rPr>
      </w:pPr>
      <w:bookmarkStart w:id="0" w:name="_GoBack"/>
      <w:bookmarkEnd w:id="0"/>
    </w:p>
    <w:p w:rsidR="00BF2C80" w:rsidRDefault="00BF2C80">
      <w:pPr>
        <w:spacing w:line="273" w:lineRule="exact"/>
        <w:rPr>
          <w:rFonts w:hint="default"/>
        </w:rPr>
      </w:pPr>
    </w:p>
    <w:p w:rsidR="00BF2C80" w:rsidRDefault="00B60BDE">
      <w:pPr>
        <w:spacing w:line="273" w:lineRule="exact"/>
        <w:rPr>
          <w:rFonts w:hint="default"/>
        </w:rPr>
      </w:pPr>
      <w:r>
        <w:rPr>
          <w:rFonts w:hint="default"/>
          <w:spacing w:val="-1"/>
        </w:rPr>
        <w:br w:type="page"/>
      </w:r>
      <w:r w:rsidR="00BF2C80">
        <w:lastRenderedPageBreak/>
        <w:t>介護対応構造（バリアフリータイプ）</w:t>
      </w:r>
    </w:p>
    <w:tbl>
      <w:tblPr>
        <w:tblW w:w="0" w:type="auto"/>
        <w:tblInd w:w="102" w:type="dxa"/>
        <w:tblLayout w:type="fixed"/>
        <w:tblCellMar>
          <w:left w:w="0" w:type="dxa"/>
          <w:right w:w="0" w:type="dxa"/>
        </w:tblCellMar>
        <w:tblLook w:val="0000" w:firstRow="0" w:lastRow="0" w:firstColumn="0" w:lastColumn="0" w:noHBand="0" w:noVBand="0"/>
      </w:tblPr>
      <w:tblGrid>
        <w:gridCol w:w="1484"/>
        <w:gridCol w:w="6968"/>
      </w:tblGrid>
      <w:tr w:rsidR="00BF2C80" w:rsidTr="00B60BDE">
        <w:tc>
          <w:tcPr>
            <w:tcW w:w="14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BF2C80" w:rsidRDefault="00BF2C80" w:rsidP="00B60BDE">
            <w:pPr>
              <w:spacing w:line="273" w:lineRule="exact"/>
              <w:jc w:val="center"/>
              <w:rPr>
                <w:rFonts w:hint="default"/>
              </w:rPr>
            </w:pPr>
            <w:r>
              <w:rPr>
                <w:sz w:val="18"/>
              </w:rPr>
              <w:t>共通基準</w:t>
            </w:r>
          </w:p>
        </w:tc>
        <w:tc>
          <w:tcPr>
            <w:tcW w:w="696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BF2C80" w:rsidRDefault="00BF2C80">
            <w:pPr>
              <w:spacing w:line="273" w:lineRule="exact"/>
              <w:rPr>
                <w:rFonts w:hint="default"/>
              </w:rPr>
            </w:pPr>
            <w:r>
              <w:rPr>
                <w:sz w:val="18"/>
              </w:rPr>
              <w:t xml:space="preserve">　鉄筋コンクリート造の基礎としていること。</w:t>
            </w:r>
          </w:p>
          <w:p w:rsidR="00BF2C80" w:rsidRPr="00B60BDE" w:rsidRDefault="00BF2C80" w:rsidP="00B60BDE">
            <w:pPr>
              <w:spacing w:line="273" w:lineRule="exact"/>
              <w:rPr>
                <w:rFonts w:hint="default"/>
              </w:rPr>
            </w:pPr>
            <w:r>
              <w:rPr>
                <w:sz w:val="18"/>
              </w:rPr>
              <w:t xml:space="preserve">　（外壁に接する土台を木造とする場合は、地盤面から基礎の上端まで</w:t>
            </w:r>
            <w:r w:rsidR="00B60BDE">
              <w:rPr>
                <w:sz w:val="18"/>
              </w:rPr>
              <w:t>の高さ</w:t>
            </w:r>
            <w:r>
              <w:rPr>
                <w:sz w:val="18"/>
              </w:rPr>
              <w:t>30</w:t>
            </w:r>
            <w:r>
              <w:rPr>
                <w:sz w:val="18"/>
              </w:rPr>
              <w:t>㎝以上）</w:t>
            </w:r>
          </w:p>
        </w:tc>
      </w:tr>
      <w:tr w:rsidR="00BF2C80" w:rsidTr="00B60BDE">
        <w:tc>
          <w:tcPr>
            <w:tcW w:w="1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F2C80" w:rsidRDefault="00BF2C80" w:rsidP="00B60BDE">
            <w:pPr>
              <w:spacing w:line="273" w:lineRule="exact"/>
              <w:jc w:val="center"/>
              <w:rPr>
                <w:rFonts w:hint="default"/>
              </w:rPr>
            </w:pPr>
            <w:r>
              <w:rPr>
                <w:sz w:val="18"/>
              </w:rPr>
              <w:t>段差解消</w:t>
            </w:r>
          </w:p>
        </w:tc>
        <w:tc>
          <w:tcPr>
            <w:tcW w:w="69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F2C80" w:rsidRDefault="00BF2C80">
            <w:pPr>
              <w:spacing w:line="273" w:lineRule="exact"/>
              <w:rPr>
                <w:rFonts w:hint="default"/>
              </w:rPr>
            </w:pPr>
            <w:r>
              <w:rPr>
                <w:sz w:val="18"/>
              </w:rPr>
              <w:t xml:space="preserve">　高齢者等の寝室がある階の全居室（食事室が同一階にない場合はこれを含む。）　便所、洗面所、脱衣室、玄関の床・出入口及びこれらをつなぐ廊下を床は段差　を解消していること。</w:t>
            </w:r>
          </w:p>
          <w:p w:rsidR="00BF2C80" w:rsidRDefault="00BF2C80">
            <w:pPr>
              <w:spacing w:line="273" w:lineRule="exact"/>
              <w:rPr>
                <w:rFonts w:hint="default"/>
              </w:rPr>
            </w:pPr>
            <w:r>
              <w:rPr>
                <w:sz w:val="18"/>
              </w:rPr>
              <w:t xml:space="preserve">　ただし、次の箇所については段差のない構造としなくてもよい。</w:t>
            </w:r>
          </w:p>
          <w:p w:rsidR="00BF2C80" w:rsidRDefault="00BF2C80">
            <w:pPr>
              <w:spacing w:line="273" w:lineRule="exact"/>
              <w:rPr>
                <w:rFonts w:hint="default"/>
              </w:rPr>
            </w:pPr>
            <w:r>
              <w:rPr>
                <w:sz w:val="18"/>
              </w:rPr>
              <w:t xml:space="preserve">　　・玄関の出入口及び上がりかまち、浴室出入口、バルコニー、勝手口、テラ　　　</w:t>
            </w:r>
            <w:r w:rsidR="00B60BDE">
              <w:rPr>
                <w:sz w:val="18"/>
              </w:rPr>
              <w:t xml:space="preserve">　　</w:t>
            </w:r>
            <w:r>
              <w:rPr>
                <w:sz w:val="18"/>
              </w:rPr>
              <w:t xml:space="preserve">ス等への出入口　</w:t>
            </w:r>
          </w:p>
          <w:p w:rsidR="00BF2C80" w:rsidRDefault="00BF2C80">
            <w:pPr>
              <w:spacing w:line="273" w:lineRule="exact"/>
              <w:rPr>
                <w:rFonts w:hint="default"/>
              </w:rPr>
            </w:pPr>
            <w:r>
              <w:rPr>
                <w:sz w:val="18"/>
              </w:rPr>
              <w:t xml:space="preserve">　　・高齢者等が日常生活（就寝、食事、排出及び外出）に利用しない居室又は</w:t>
            </w:r>
          </w:p>
          <w:p w:rsidR="00BF2C80" w:rsidRDefault="00BF2C80" w:rsidP="00B60BDE">
            <w:pPr>
              <w:spacing w:line="273" w:lineRule="exact"/>
              <w:rPr>
                <w:rFonts w:hint="default"/>
              </w:rPr>
            </w:pPr>
            <w:r>
              <w:rPr>
                <w:sz w:val="18"/>
              </w:rPr>
              <w:t xml:space="preserve">　　　居住室の一部に設けられる畳コーナーであって、通過動線上になく、床全　　　</w:t>
            </w:r>
            <w:r w:rsidR="00B60BDE">
              <w:rPr>
                <w:sz w:val="18"/>
              </w:rPr>
              <w:t xml:space="preserve">　　</w:t>
            </w:r>
            <w:r>
              <w:rPr>
                <w:sz w:val="18"/>
              </w:rPr>
              <w:t>体に</w:t>
            </w:r>
            <w:r>
              <w:rPr>
                <w:sz w:val="18"/>
              </w:rPr>
              <w:t>9</w:t>
            </w:r>
            <w:r>
              <w:rPr>
                <w:sz w:val="18"/>
              </w:rPr>
              <w:t>㎝以上の段差をつけたもの。</w:t>
            </w:r>
          </w:p>
        </w:tc>
      </w:tr>
      <w:tr w:rsidR="00BF2C80" w:rsidTr="00B60BDE">
        <w:tc>
          <w:tcPr>
            <w:tcW w:w="14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F2C80" w:rsidRDefault="00BF2C80" w:rsidP="00B60BDE">
            <w:pPr>
              <w:spacing w:line="273" w:lineRule="exact"/>
              <w:jc w:val="center"/>
              <w:rPr>
                <w:rFonts w:hint="default"/>
              </w:rPr>
            </w:pPr>
            <w:r>
              <w:rPr>
                <w:sz w:val="18"/>
              </w:rPr>
              <w:t>通行幅</w:t>
            </w:r>
          </w:p>
        </w:tc>
        <w:tc>
          <w:tcPr>
            <w:tcW w:w="69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F2C80" w:rsidRDefault="00BF2C80">
            <w:pPr>
              <w:spacing w:line="273" w:lineRule="exact"/>
              <w:rPr>
                <w:rFonts w:hint="default"/>
              </w:rPr>
            </w:pPr>
            <w:r>
              <w:rPr>
                <w:sz w:val="18"/>
              </w:rPr>
              <w:t xml:space="preserve">　</w:t>
            </w:r>
            <w:r>
              <w:rPr>
                <w:rFonts w:ascii="ＭＳ 明朝" w:hAnsi="ＭＳ 明朝"/>
                <w:sz w:val="18"/>
              </w:rPr>
              <w:t>(</w:t>
            </w:r>
            <w:r>
              <w:rPr>
                <w:sz w:val="18"/>
              </w:rPr>
              <w:t>1</w:t>
            </w:r>
            <w:r>
              <w:rPr>
                <w:rFonts w:ascii="ＭＳ 明朝" w:hAnsi="ＭＳ 明朝"/>
                <w:sz w:val="18"/>
              </w:rPr>
              <w:t>)</w:t>
            </w:r>
            <w:r>
              <w:rPr>
                <w:sz w:val="18"/>
              </w:rPr>
              <w:t>高齢者等の寝室がある階の全居室（食事室が同一階にない場合はこれを含　む。）便所、洗面所、脱衣室、玄関をつなぐ廊下の幅は、内法で</w:t>
            </w:r>
            <w:r>
              <w:rPr>
                <w:sz w:val="18"/>
              </w:rPr>
              <w:t>78</w:t>
            </w:r>
            <w:r>
              <w:rPr>
                <w:sz w:val="18"/>
              </w:rPr>
              <w:t>㎝（柱の存　する部分にあっては、</w:t>
            </w:r>
            <w:r>
              <w:rPr>
                <w:sz w:val="18"/>
              </w:rPr>
              <w:t>75</w:t>
            </w:r>
            <w:r>
              <w:rPr>
                <w:sz w:val="18"/>
              </w:rPr>
              <w:t>㎝）以上としていること。（ただし、移動用リフトの　設置により移動可能となるものについては、この限りではありません。）</w:t>
            </w:r>
          </w:p>
          <w:p w:rsidR="00BF2C80" w:rsidRDefault="00BF2C80" w:rsidP="00B60BDE">
            <w:pPr>
              <w:spacing w:line="273" w:lineRule="exact"/>
              <w:rPr>
                <w:rFonts w:hint="default"/>
              </w:rPr>
            </w:pPr>
            <w:r>
              <w:rPr>
                <w:sz w:val="18"/>
              </w:rPr>
              <w:t xml:space="preserve">　ただし、高齢者等が日常生活に利用しない居室であって、床全体が</w:t>
            </w:r>
            <w:r>
              <w:rPr>
                <w:sz w:val="18"/>
              </w:rPr>
              <w:t>9</w:t>
            </w:r>
            <w:r>
              <w:rPr>
                <w:sz w:val="18"/>
              </w:rPr>
              <w:t>㎝以上の　段差があるものへ通じる廊下を除くものとする。また廊下の幅の測定に当たっ　ては、廊下部分の壁と床又は天井の取り合い部の化粧材（床幅木、廻り縁、コ　ーナー保護材）及び手すりについてはないものとみなす。</w:t>
            </w:r>
          </w:p>
        </w:tc>
      </w:tr>
      <w:tr w:rsidR="00BF2C80" w:rsidTr="00B60BDE">
        <w:tc>
          <w:tcPr>
            <w:tcW w:w="1484" w:type="dxa"/>
            <w:vMerge/>
            <w:tcBorders>
              <w:top w:val="nil"/>
              <w:left w:val="single" w:sz="12" w:space="0" w:color="000000"/>
              <w:bottom w:val="single" w:sz="4" w:space="0" w:color="000000"/>
              <w:right w:val="single" w:sz="4" w:space="0" w:color="000000"/>
            </w:tcBorders>
            <w:tcMar>
              <w:left w:w="49" w:type="dxa"/>
              <w:right w:w="49" w:type="dxa"/>
            </w:tcMar>
            <w:vAlign w:val="center"/>
          </w:tcPr>
          <w:p w:rsidR="00BF2C80" w:rsidRDefault="00BF2C80" w:rsidP="00B60BDE">
            <w:pPr>
              <w:jc w:val="center"/>
              <w:rPr>
                <w:rFonts w:hint="default"/>
              </w:rPr>
            </w:pPr>
          </w:p>
        </w:tc>
        <w:tc>
          <w:tcPr>
            <w:tcW w:w="69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F2C80" w:rsidRDefault="00BF2C80">
            <w:pPr>
              <w:spacing w:line="273" w:lineRule="exact"/>
              <w:rPr>
                <w:rFonts w:hint="default"/>
              </w:rPr>
            </w:pPr>
            <w:r>
              <w:rPr>
                <w:sz w:val="18"/>
              </w:rPr>
              <w:t xml:space="preserve">　</w:t>
            </w:r>
            <w:r>
              <w:rPr>
                <w:rFonts w:ascii="ＭＳ 明朝" w:hAnsi="ＭＳ 明朝"/>
                <w:sz w:val="18"/>
              </w:rPr>
              <w:t>(</w:t>
            </w:r>
            <w:r>
              <w:rPr>
                <w:sz w:val="18"/>
              </w:rPr>
              <w:t>2</w:t>
            </w:r>
            <w:r>
              <w:rPr>
                <w:rFonts w:ascii="ＭＳ 明朝" w:hAnsi="ＭＳ 明朝"/>
                <w:sz w:val="18"/>
              </w:rPr>
              <w:t>)</w:t>
            </w:r>
            <w:r>
              <w:rPr>
                <w:sz w:val="18"/>
              </w:rPr>
              <w:t>高齢者等の寝室がある階の全居室（食事室が同一階にない場合はこれを含　む。）の出入口の幅は内法で</w:t>
            </w:r>
            <w:r>
              <w:rPr>
                <w:sz w:val="18"/>
              </w:rPr>
              <w:t>75</w:t>
            </w:r>
            <w:r>
              <w:rPr>
                <w:sz w:val="18"/>
              </w:rPr>
              <w:t>㎝以上とし、浴室の出入口の幅は内法で</w:t>
            </w:r>
            <w:r>
              <w:rPr>
                <w:sz w:val="18"/>
              </w:rPr>
              <w:t>60</w:t>
            </w:r>
            <w:r>
              <w:rPr>
                <w:sz w:val="18"/>
              </w:rPr>
              <w:t>㎝　以上としていること。（ただし、移動用リフトの設置により移動可能となるも　のについては、この限りではありません。）</w:t>
            </w:r>
          </w:p>
          <w:p w:rsidR="00BF2C80" w:rsidRDefault="00BF2C80">
            <w:pPr>
              <w:spacing w:line="273" w:lineRule="exact"/>
              <w:rPr>
                <w:rFonts w:hint="default"/>
              </w:rPr>
            </w:pPr>
            <w:r>
              <w:rPr>
                <w:sz w:val="18"/>
              </w:rPr>
              <w:t xml:space="preserve">　　・出入口の幅とは、開き戸にあっては戸板の幅から戸板の厚さを減じた寸法、　　　</w:t>
            </w:r>
            <w:r w:rsidR="00B60BDE">
              <w:rPr>
                <w:sz w:val="18"/>
              </w:rPr>
              <w:t xml:space="preserve">　</w:t>
            </w:r>
            <w:r>
              <w:rPr>
                <w:sz w:val="18"/>
              </w:rPr>
              <w:t xml:space="preserve">引き戸にあっては戸板の幅、折れ戸にあっては戸板の幅から折りしろを減　　　</w:t>
            </w:r>
            <w:r w:rsidR="00B60BDE">
              <w:rPr>
                <w:sz w:val="18"/>
              </w:rPr>
              <w:t xml:space="preserve">　　</w:t>
            </w:r>
            <w:r>
              <w:rPr>
                <w:sz w:val="18"/>
              </w:rPr>
              <w:t>じた寸法とする。</w:t>
            </w:r>
          </w:p>
          <w:p w:rsidR="00BF2C80" w:rsidRDefault="00BF2C80" w:rsidP="00B60BDE">
            <w:pPr>
              <w:spacing w:line="273" w:lineRule="exact"/>
              <w:rPr>
                <w:rFonts w:hint="default"/>
              </w:rPr>
            </w:pPr>
            <w:r>
              <w:rPr>
                <w:sz w:val="18"/>
              </w:rPr>
              <w:t xml:space="preserve">　　・出入口の幅については、将来改造できるものとして、戸の枠を取り外した　　　</w:t>
            </w:r>
            <w:r w:rsidR="00B60BDE">
              <w:rPr>
                <w:sz w:val="18"/>
              </w:rPr>
              <w:t xml:space="preserve">　　</w:t>
            </w:r>
            <w:r>
              <w:rPr>
                <w:sz w:val="18"/>
              </w:rPr>
              <w:t xml:space="preserve">開口の幅（浴室の出入口の幅については、戸の枠の内法寸法）とすること　　　</w:t>
            </w:r>
            <w:r w:rsidR="00B60BDE">
              <w:rPr>
                <w:sz w:val="18"/>
              </w:rPr>
              <w:t xml:space="preserve">　　</w:t>
            </w:r>
            <w:r>
              <w:rPr>
                <w:sz w:val="18"/>
              </w:rPr>
              <w:t>ができる。</w:t>
            </w:r>
          </w:p>
        </w:tc>
      </w:tr>
      <w:tr w:rsidR="00BF2C80" w:rsidTr="00B60BDE">
        <w:tc>
          <w:tcPr>
            <w:tcW w:w="1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F2C80" w:rsidRDefault="00BF2C80" w:rsidP="00B60BDE">
            <w:pPr>
              <w:spacing w:line="273" w:lineRule="exact"/>
              <w:jc w:val="center"/>
              <w:rPr>
                <w:rFonts w:hint="default"/>
              </w:rPr>
            </w:pPr>
            <w:r>
              <w:rPr>
                <w:sz w:val="18"/>
              </w:rPr>
              <w:t>浴室の広さ</w:t>
            </w:r>
          </w:p>
        </w:tc>
        <w:tc>
          <w:tcPr>
            <w:tcW w:w="69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F2C80" w:rsidRDefault="00BF2C80">
            <w:pPr>
              <w:spacing w:line="273" w:lineRule="exact"/>
              <w:rPr>
                <w:rFonts w:hint="default"/>
              </w:rPr>
            </w:pPr>
            <w:r>
              <w:rPr>
                <w:sz w:val="18"/>
              </w:rPr>
              <w:t xml:space="preserve">　浴室の短辺は内法で</w:t>
            </w:r>
            <w:r>
              <w:rPr>
                <w:sz w:val="18"/>
              </w:rPr>
              <w:t>130</w:t>
            </w:r>
            <w:r>
              <w:rPr>
                <w:sz w:val="18"/>
              </w:rPr>
              <w:t>㎝以上とし、その有効面積は</w:t>
            </w:r>
            <w:r>
              <w:rPr>
                <w:sz w:val="18"/>
              </w:rPr>
              <w:t>2</w:t>
            </w:r>
            <w:r>
              <w:rPr>
                <w:sz w:val="18"/>
              </w:rPr>
              <w:t>㎡以上としていること。</w:t>
            </w:r>
          </w:p>
        </w:tc>
      </w:tr>
      <w:tr w:rsidR="00BF2C80" w:rsidTr="00B60BDE">
        <w:tc>
          <w:tcPr>
            <w:tcW w:w="1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F2C80" w:rsidRDefault="00BF2C80" w:rsidP="00B60BDE">
            <w:pPr>
              <w:spacing w:line="273" w:lineRule="exact"/>
              <w:jc w:val="center"/>
              <w:rPr>
                <w:rFonts w:hint="default"/>
              </w:rPr>
            </w:pPr>
            <w:r>
              <w:rPr>
                <w:sz w:val="18"/>
              </w:rPr>
              <w:t>階段の形状</w:t>
            </w:r>
          </w:p>
        </w:tc>
        <w:tc>
          <w:tcPr>
            <w:tcW w:w="69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F2C80" w:rsidRDefault="00BF2C80">
            <w:pPr>
              <w:spacing w:line="273" w:lineRule="exact"/>
              <w:rPr>
                <w:rFonts w:hint="default"/>
              </w:rPr>
            </w:pPr>
            <w:r>
              <w:rPr>
                <w:sz w:val="18"/>
              </w:rPr>
              <w:t xml:space="preserve">　住宅内の階段の各部の寸法は、次の各式に適合するものとしていること。</w:t>
            </w:r>
          </w:p>
          <w:p w:rsidR="00BF2C80" w:rsidRDefault="00BF2C80">
            <w:pPr>
              <w:spacing w:line="273" w:lineRule="exact"/>
              <w:rPr>
                <w:rFonts w:hint="default"/>
              </w:rPr>
            </w:pPr>
            <w:r>
              <w:rPr>
                <w:sz w:val="18"/>
              </w:rPr>
              <w:t xml:space="preserve">　（ただし、ホームエレベーターがある場合は、この限りではありません。）</w:t>
            </w:r>
          </w:p>
          <w:p w:rsidR="00BF2C80" w:rsidRDefault="00BF2C80">
            <w:pPr>
              <w:spacing w:line="273" w:lineRule="exact"/>
              <w:rPr>
                <w:rFonts w:hint="default"/>
              </w:rPr>
            </w:pPr>
            <w:r>
              <w:rPr>
                <w:sz w:val="18"/>
              </w:rPr>
              <w:t xml:space="preserve">　Ｔ≧</w:t>
            </w:r>
            <w:r>
              <w:rPr>
                <w:sz w:val="18"/>
              </w:rPr>
              <w:t>19.5</w:t>
            </w:r>
            <w:r>
              <w:rPr>
                <w:sz w:val="18"/>
              </w:rPr>
              <w:t xml:space="preserve">㎝　</w:t>
            </w:r>
            <w:r>
              <w:rPr>
                <w:sz w:val="18"/>
              </w:rPr>
              <w:t>R</w:t>
            </w:r>
            <w:r>
              <w:rPr>
                <w:sz w:val="18"/>
              </w:rPr>
              <w:t>／</w:t>
            </w:r>
            <w:r>
              <w:rPr>
                <w:sz w:val="18"/>
              </w:rPr>
              <w:t>T</w:t>
            </w:r>
            <w:r>
              <w:rPr>
                <w:sz w:val="18"/>
              </w:rPr>
              <w:t>≦</w:t>
            </w:r>
            <w:r>
              <w:rPr>
                <w:sz w:val="18"/>
              </w:rPr>
              <w:t>22</w:t>
            </w:r>
            <w:r>
              <w:rPr>
                <w:sz w:val="18"/>
              </w:rPr>
              <w:t>／</w:t>
            </w:r>
            <w:r>
              <w:rPr>
                <w:sz w:val="18"/>
              </w:rPr>
              <w:t>21</w:t>
            </w:r>
            <w:r>
              <w:rPr>
                <w:sz w:val="18"/>
              </w:rPr>
              <w:t xml:space="preserve">　</w:t>
            </w:r>
            <w:r>
              <w:rPr>
                <w:sz w:val="18"/>
              </w:rPr>
              <w:t>55</w:t>
            </w:r>
            <w:r>
              <w:rPr>
                <w:sz w:val="18"/>
              </w:rPr>
              <w:t>㎝≦</w:t>
            </w:r>
            <w:r>
              <w:rPr>
                <w:sz w:val="18"/>
              </w:rPr>
              <w:t>T</w:t>
            </w:r>
            <w:r>
              <w:rPr>
                <w:sz w:val="18"/>
              </w:rPr>
              <w:t>＋</w:t>
            </w:r>
            <w:r>
              <w:rPr>
                <w:sz w:val="18"/>
              </w:rPr>
              <w:t>2R</w:t>
            </w:r>
            <w:r>
              <w:rPr>
                <w:sz w:val="18"/>
              </w:rPr>
              <w:t>≦</w:t>
            </w:r>
            <w:r>
              <w:rPr>
                <w:sz w:val="18"/>
              </w:rPr>
              <w:t>65</w:t>
            </w:r>
            <w:r>
              <w:rPr>
                <w:sz w:val="18"/>
              </w:rPr>
              <w:t>㎝</w:t>
            </w:r>
          </w:p>
          <w:p w:rsidR="00BF2C80" w:rsidRDefault="00BF2C80" w:rsidP="00B60BDE">
            <w:pPr>
              <w:spacing w:line="273" w:lineRule="exact"/>
              <w:rPr>
                <w:rFonts w:hint="default"/>
              </w:rPr>
            </w:pPr>
            <w:r>
              <w:rPr>
                <w:sz w:val="18"/>
              </w:rPr>
              <w:t xml:space="preserve">　（</w:t>
            </w:r>
            <w:r>
              <w:rPr>
                <w:sz w:val="18"/>
              </w:rPr>
              <w:t>T</w:t>
            </w:r>
            <w:r>
              <w:rPr>
                <w:sz w:val="18"/>
              </w:rPr>
              <w:t xml:space="preserve">：路面の寸法　</w:t>
            </w:r>
            <w:r>
              <w:rPr>
                <w:sz w:val="18"/>
              </w:rPr>
              <w:t>R</w:t>
            </w:r>
            <w:r>
              <w:rPr>
                <w:sz w:val="18"/>
              </w:rPr>
              <w:t>：けあげの寸法）</w:t>
            </w:r>
          </w:p>
        </w:tc>
      </w:tr>
      <w:tr w:rsidR="00BF2C80" w:rsidTr="00B60BDE">
        <w:tc>
          <w:tcPr>
            <w:tcW w:w="1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F2C80" w:rsidRDefault="00BF2C80" w:rsidP="00B60BDE">
            <w:pPr>
              <w:spacing w:line="273" w:lineRule="exact"/>
              <w:jc w:val="center"/>
              <w:rPr>
                <w:rFonts w:hint="default"/>
              </w:rPr>
            </w:pPr>
            <w:r>
              <w:rPr>
                <w:sz w:val="18"/>
              </w:rPr>
              <w:t>手すりの設置</w:t>
            </w:r>
          </w:p>
        </w:tc>
        <w:tc>
          <w:tcPr>
            <w:tcW w:w="69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F2C80" w:rsidRDefault="00BF2C80">
            <w:pPr>
              <w:spacing w:line="273" w:lineRule="exact"/>
              <w:rPr>
                <w:rFonts w:hint="default"/>
              </w:rPr>
            </w:pPr>
            <w:r>
              <w:rPr>
                <w:sz w:val="18"/>
              </w:rPr>
              <w:t xml:space="preserve">　浴室、住宅内の階段及びその踊場には、手すりを設置していること。</w:t>
            </w:r>
          </w:p>
        </w:tc>
      </w:tr>
      <w:tr w:rsidR="00BF2C80" w:rsidTr="00B60BDE">
        <w:tc>
          <w:tcPr>
            <w:tcW w:w="14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BF2C80" w:rsidRDefault="00BF2C80" w:rsidP="00B60BDE">
            <w:pPr>
              <w:spacing w:line="273" w:lineRule="exact"/>
              <w:jc w:val="center"/>
              <w:rPr>
                <w:rFonts w:hint="default"/>
              </w:rPr>
            </w:pPr>
            <w:r>
              <w:rPr>
                <w:sz w:val="18"/>
              </w:rPr>
              <w:t>部屋の配置</w:t>
            </w:r>
          </w:p>
        </w:tc>
        <w:tc>
          <w:tcPr>
            <w:tcW w:w="696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BF2C80" w:rsidRDefault="00BF2C80">
            <w:pPr>
              <w:spacing w:line="273" w:lineRule="exact"/>
              <w:rPr>
                <w:rFonts w:hint="default"/>
              </w:rPr>
            </w:pPr>
            <w:r>
              <w:rPr>
                <w:sz w:val="18"/>
              </w:rPr>
              <w:t xml:space="preserve">　高齢者等の寝室と便所は同一階に配置していること。</w:t>
            </w:r>
          </w:p>
        </w:tc>
      </w:tr>
    </w:tbl>
    <w:p w:rsidR="00BF2C80" w:rsidRDefault="00BF2C80">
      <w:pPr>
        <w:rPr>
          <w:rFonts w:hint="default"/>
        </w:rPr>
      </w:pPr>
    </w:p>
    <w:p w:rsidR="00BF2C80" w:rsidRDefault="00BF2C80">
      <w:pPr>
        <w:spacing w:line="273" w:lineRule="exact"/>
        <w:rPr>
          <w:rFonts w:hint="default"/>
        </w:rPr>
      </w:pPr>
      <w:r>
        <w:t xml:space="preserve">　今回建築する住宅は、上記基準と同等の基準で設計されていることを証明します。</w:t>
      </w:r>
    </w:p>
    <w:p w:rsidR="00BF2C80" w:rsidRDefault="00BF2C80">
      <w:pPr>
        <w:spacing w:line="273" w:lineRule="exact"/>
        <w:rPr>
          <w:rFonts w:hint="default"/>
        </w:rPr>
      </w:pPr>
      <w:r>
        <w:rPr>
          <w:spacing w:val="-1"/>
        </w:rPr>
        <w:t xml:space="preserve">  </w:t>
      </w:r>
    </w:p>
    <w:p w:rsidR="00BF2C80" w:rsidRDefault="00B60BDE">
      <w:pPr>
        <w:spacing w:line="273" w:lineRule="exact"/>
        <w:rPr>
          <w:rFonts w:hint="default"/>
        </w:rPr>
      </w:pPr>
      <w:r>
        <w:t xml:space="preserve">　　</w:t>
      </w:r>
      <w:r w:rsidR="00366A58">
        <w:t>令和</w:t>
      </w:r>
      <w:r w:rsidR="00BF2C80">
        <w:t xml:space="preserve">　　　年　　　月　　　日</w:t>
      </w:r>
    </w:p>
    <w:p w:rsidR="00BF2C80" w:rsidRDefault="00537382">
      <w:pPr>
        <w:spacing w:line="273" w:lineRule="exact"/>
        <w:rPr>
          <w:rFonts w:hint="default"/>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4640580</wp:posOffset>
                </wp:positionH>
                <wp:positionV relativeFrom="paragraph">
                  <wp:posOffset>122555</wp:posOffset>
                </wp:positionV>
                <wp:extent cx="289560" cy="2324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3241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BB684" id="Rectangle 2" o:spid="_x0000_s1026" style="position:absolute;left:0;text-align:left;margin-left:365.4pt;margin-top:9.65pt;width:22.8pt;height: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FjdwIAAPo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" filled="f" strokeweight=".2mm"/>
            </w:pict>
          </mc:Fallback>
        </mc:AlternateContent>
      </w:r>
    </w:p>
    <w:p w:rsidR="00BF2C80" w:rsidRDefault="00BF2C80">
      <w:pPr>
        <w:spacing w:line="273" w:lineRule="exact"/>
        <w:rPr>
          <w:rFonts w:hint="default"/>
        </w:rPr>
      </w:pPr>
      <w:r>
        <w:rPr>
          <w:spacing w:val="-1"/>
        </w:rPr>
        <w:t xml:space="preserve">  </w:t>
      </w:r>
      <w:r>
        <w:t xml:space="preserve">　　　　　　　　　　　　　　　業者名　　　　　　　　　　　　　　　　印</w:t>
      </w:r>
    </w:p>
    <w:p w:rsidR="00B60BDE" w:rsidRDefault="00B60BDE">
      <w:pPr>
        <w:spacing w:line="273" w:lineRule="exact"/>
        <w:rPr>
          <w:rFonts w:hint="default"/>
        </w:rPr>
      </w:pPr>
    </w:p>
    <w:p w:rsidR="00B60BDE" w:rsidRDefault="00B60BDE">
      <w:pPr>
        <w:spacing w:line="273" w:lineRule="exact"/>
        <w:rPr>
          <w:rFonts w:hint="default"/>
        </w:rPr>
      </w:pPr>
    </w:p>
    <w:p w:rsidR="00B60BDE" w:rsidRDefault="00B60BDE">
      <w:pPr>
        <w:spacing w:line="273" w:lineRule="exact"/>
        <w:rPr>
          <w:rFonts w:hint="default"/>
        </w:rPr>
      </w:pPr>
    </w:p>
    <w:p w:rsidR="00B60BDE" w:rsidRPr="00B60BDE" w:rsidRDefault="00B60BDE">
      <w:pPr>
        <w:spacing w:line="273" w:lineRule="exact"/>
        <w:rPr>
          <w:rFonts w:hint="default"/>
          <w:color w:val="FF0000"/>
        </w:rPr>
      </w:pPr>
    </w:p>
    <w:sectPr w:rsidR="00B60BDE" w:rsidRPr="00B60BDE">
      <w:headerReference w:type="default" r:id="rId6"/>
      <w:footerReference w:type="even" r:id="rId7"/>
      <w:footerReference w:type="default" r:id="rId8"/>
      <w:footnotePr>
        <w:numRestart w:val="eachPage"/>
      </w:footnotePr>
      <w:endnotePr>
        <w:numFmt w:val="decimal"/>
      </w:endnotePr>
      <w:pgSz w:w="11906" w:h="16838"/>
      <w:pgMar w:top="1701" w:right="1701" w:bottom="1701" w:left="1701" w:header="1134" w:footer="873" w:gutter="0"/>
      <w:cols w:space="720"/>
      <w:docGrid w:type="linesAndChars" w:linePitch="27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C80" w:rsidRDefault="00BF2C80">
      <w:pPr>
        <w:spacing w:before="357"/>
        <w:rPr>
          <w:rFonts w:hint="default"/>
        </w:rPr>
      </w:pPr>
      <w:r>
        <w:continuationSeparator/>
      </w:r>
    </w:p>
  </w:endnote>
  <w:endnote w:type="continuationSeparator" w:id="0">
    <w:p w:rsidR="00BF2C80" w:rsidRDefault="00BF2C8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80" w:rsidRDefault="00BF2C80">
    <w:pPr>
      <w:wordWrap w:val="0"/>
      <w:spacing w:line="251" w:lineRule="exact"/>
      <w:jc w:val="right"/>
      <w:rPr>
        <w:rFonts w:hint="default"/>
      </w:rPr>
    </w:pPr>
    <w:r>
      <w:t>平成</w:t>
    </w:r>
    <w:r>
      <w:t>23</w:t>
    </w:r>
    <w:r>
      <w:t>年</w:t>
    </w:r>
    <w:r>
      <w:t>1</w:t>
    </w:r>
    <w:r>
      <w:t>月改正</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80" w:rsidRDefault="00BF2C80">
    <w:pPr>
      <w:wordWrap w:val="0"/>
      <w:spacing w:line="261" w:lineRule="exact"/>
      <w:jc w:val="right"/>
      <w:rPr>
        <w:rFonts w:hint="default"/>
      </w:rPr>
    </w:pPr>
    <w:r>
      <w:rPr>
        <w:rFonts w:ascii="ＭＳ 明朝" w:hAnsi="ＭＳ 明朝"/>
        <w:sz w:val="22"/>
      </w:rPr>
      <w:t>平成23年1月改正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C80" w:rsidRDefault="00BF2C80">
      <w:pPr>
        <w:spacing w:before="357"/>
        <w:rPr>
          <w:rFonts w:hint="default"/>
        </w:rPr>
      </w:pPr>
      <w:r>
        <w:continuationSeparator/>
      </w:r>
    </w:p>
  </w:footnote>
  <w:footnote w:type="continuationSeparator" w:id="0">
    <w:p w:rsidR="00BF2C80" w:rsidRDefault="00BF2C80">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80" w:rsidRDefault="00BF2C80">
    <w:pPr>
      <w:spacing w:line="261" w:lineRule="exact"/>
      <w:rPr>
        <w:rFonts w:hint="default"/>
      </w:rPr>
    </w:pPr>
    <w:r>
      <w:rPr>
        <w:rFonts w:ascii="ＭＳ 明朝" w:hAnsi="ＭＳ 明朝"/>
        <w:sz w:val="22"/>
      </w:rPr>
      <w:t>共済様式 91-1 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bordersDoNotSurroundHeader/>
  <w:bordersDoNotSurroundFooter/>
  <w:proofState w:spelling="clean" w:grammar="dirty"/>
  <w:defaultTabStop w:val="850"/>
  <w:hyphenationZone w:val="0"/>
  <w:evenAndOddHeaders/>
  <w:drawingGridHorizontalSpacing w:val="375"/>
  <w:drawingGridVerticalSpacing w:val="27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DE"/>
    <w:rsid w:val="00366A58"/>
    <w:rsid w:val="00537382"/>
    <w:rsid w:val="00B60BDE"/>
    <w:rsid w:val="00BF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3D8691"/>
  <w15:chartTrackingRefBased/>
  <w15:docId w15:val="{9F128CAD-F7AC-45E8-958A-37F66DA5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1340</Words>
  <Characters>329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公立学校共済組合</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公立学校共済組合</dc:creator>
  <cp:keywords/>
  <cp:lastModifiedBy>山崎　裕美</cp:lastModifiedBy>
  <cp:revision>3</cp:revision>
  <cp:lastPrinted>1899-12-31T15:00:00Z</cp:lastPrinted>
  <dcterms:created xsi:type="dcterms:W3CDTF">2018-12-18T06:58:00Z</dcterms:created>
  <dcterms:modified xsi:type="dcterms:W3CDTF">2020-12-25T04:55:00Z</dcterms:modified>
</cp:coreProperties>
</file>