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15" w:rsidRPr="000E6494" w:rsidRDefault="006A2A4D" w:rsidP="000E6494">
      <w:pPr>
        <w:tabs>
          <w:tab w:val="left" w:pos="1110"/>
        </w:tabs>
        <w:jc w:val="left"/>
      </w:pPr>
      <w:r w:rsidRPr="00B86D30">
        <w:rPr>
          <w:rFonts w:ascii="ＭＳ ゴシック" w:eastAsia="ＭＳ ゴシック" w:hAnsi="ＭＳ ゴシック" w:cs="Times New Roman"/>
          <w:noProof/>
          <w:sz w:val="22"/>
        </w:rPr>
        <mc:AlternateContent>
          <mc:Choice Requires="wps">
            <w:drawing>
              <wp:anchor distT="0" distB="0" distL="114300" distR="114300" simplePos="0" relativeHeight="251746816" behindDoc="0" locked="0" layoutInCell="1" allowOverlap="1" wp14:anchorId="370286D4" wp14:editId="76FB3FAA">
                <wp:simplePos x="0" y="0"/>
                <wp:positionH relativeFrom="margin">
                  <wp:align>left</wp:align>
                </wp:positionH>
                <wp:positionV relativeFrom="paragraph">
                  <wp:posOffset>-135255</wp:posOffset>
                </wp:positionV>
                <wp:extent cx="5018567" cy="466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018567" cy="466725"/>
                        </a:xfrm>
                        <a:prstGeom prst="rect">
                          <a:avLst/>
                        </a:prstGeom>
                        <a:noFill/>
                        <a:ln w="6350">
                          <a:noFill/>
                        </a:ln>
                        <a:effectLst/>
                      </wps:spPr>
                      <wps:txbx>
                        <w:txbxContent>
                          <w:p w:rsidR="006A2A4D" w:rsidRPr="00020F34" w:rsidRDefault="006A2A4D" w:rsidP="006A2A4D">
                            <w:pPr>
                              <w:jc w:val="left"/>
                              <w:rPr>
                                <w:rFonts w:ascii="ＭＳ ゴシック" w:eastAsia="ＭＳ ゴシック" w:hAnsi="ＭＳ ゴシック"/>
                                <w:b/>
                                <w:color w:val="E36C0A"/>
                                <w:sz w:val="32"/>
                              </w:rPr>
                            </w:pPr>
                            <w:r>
                              <w:rPr>
                                <w:rFonts w:ascii="ＭＳ ゴシック" w:eastAsia="ＭＳ ゴシック" w:hAnsi="ＭＳ ゴシック" w:hint="eastAsia"/>
                                <w:b/>
                                <w:color w:val="E36C0A"/>
                                <w:sz w:val="32"/>
                              </w:rPr>
                              <w:t>適用事業</w:t>
                            </w:r>
                            <w:r>
                              <w:rPr>
                                <w:rFonts w:ascii="ＭＳ ゴシック" w:eastAsia="ＭＳ ゴシック" w:hAnsi="ＭＳ ゴシック"/>
                                <w:b/>
                                <w:color w:val="E36C0A"/>
                                <w:sz w:val="32"/>
                              </w:rPr>
                              <w:t>について</w:t>
                            </w:r>
                          </w:p>
                          <w:p w:rsidR="006A2A4D" w:rsidRDefault="006A2A4D" w:rsidP="006A2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286D4" id="_x0000_t202" coordsize="21600,21600" o:spt="202" path="m,l,21600r21600,l21600,xe">
                <v:stroke joinstyle="miter"/>
                <v:path gradientshapeok="t" o:connecttype="rect"/>
              </v:shapetype>
              <v:shape id="テキスト ボックス 5" o:spid="_x0000_s1026" type="#_x0000_t202" style="position:absolute;margin-left:0;margin-top:-10.65pt;width:395.15pt;height:36.75pt;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" filled="f" stroked="f" strokeweight=".5pt">
                <v:textbox>
                  <w:txbxContent>
                    <w:p w:rsidR="006A2A4D" w:rsidRPr="00020F34" w:rsidRDefault="006A2A4D" w:rsidP="006A2A4D">
                      <w:pPr>
                        <w:jc w:val="left"/>
                        <w:rPr>
                          <w:rFonts w:ascii="ＭＳ ゴシック" w:eastAsia="ＭＳ ゴシック" w:hAnsi="ＭＳ ゴシック"/>
                          <w:b/>
                          <w:color w:val="E36C0A"/>
                          <w:sz w:val="32"/>
                        </w:rPr>
                      </w:pPr>
                      <w:r>
                        <w:rPr>
                          <w:rFonts w:ascii="ＭＳ ゴシック" w:eastAsia="ＭＳ ゴシック" w:hAnsi="ＭＳ ゴシック" w:hint="eastAsia"/>
                          <w:b/>
                          <w:color w:val="E36C0A"/>
                          <w:sz w:val="32"/>
                        </w:rPr>
                        <w:t>適用事業</w:t>
                      </w:r>
                      <w:r>
                        <w:rPr>
                          <w:rFonts w:ascii="ＭＳ ゴシック" w:eastAsia="ＭＳ ゴシック" w:hAnsi="ＭＳ ゴシック"/>
                          <w:b/>
                          <w:color w:val="E36C0A"/>
                          <w:sz w:val="32"/>
                        </w:rPr>
                        <w:t>について</w:t>
                      </w:r>
                    </w:p>
                    <w:p w:rsidR="006A2A4D" w:rsidRDefault="006A2A4D" w:rsidP="006A2A4D"/>
                  </w:txbxContent>
                </v:textbox>
                <w10:wrap anchorx="margin"/>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744768" behindDoc="0" locked="0" layoutInCell="1" allowOverlap="1" wp14:anchorId="381697A0" wp14:editId="55C399FC">
                <wp:simplePos x="0" y="0"/>
                <wp:positionH relativeFrom="margin">
                  <wp:align>right</wp:align>
                </wp:positionH>
                <wp:positionV relativeFrom="paragraph">
                  <wp:posOffset>-66675</wp:posOffset>
                </wp:positionV>
                <wp:extent cx="6457950" cy="4000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457950" cy="400050"/>
                        </a:xfrm>
                        <a:prstGeom prst="roundRect">
                          <a:avLst/>
                        </a:prstGeom>
                        <a:pattFill prst="plaid">
                          <a:fgClr>
                            <a:srgbClr val="FFFF66"/>
                          </a:fgClr>
                          <a:bgClr>
                            <a:schemeClr val="bg1"/>
                          </a:bgClr>
                        </a:patt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2A4D" w:rsidRDefault="006A2A4D" w:rsidP="006A2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697A0" id="角丸四角形 4" o:spid="_x0000_s1027" style="position:absolute;margin-left:457.3pt;margin-top:-5.25pt;width:508.5pt;height:31.5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" fillcolor="#ff6" strokecolor="#ff6" strokeweight="2pt">
                <v:fill r:id="rId7" o:title="" color2="white [3212]" type="pattern"/>
                <v:textbox>
                  <w:txbxContent>
                    <w:p w:rsidR="006A2A4D" w:rsidRDefault="006A2A4D" w:rsidP="006A2A4D">
                      <w:pPr>
                        <w:jc w:val="center"/>
                      </w:pPr>
                    </w:p>
                  </w:txbxContent>
                </v:textbox>
                <w10:wrap anchorx="margin"/>
              </v:roundrect>
            </w:pict>
          </mc:Fallback>
        </mc:AlternateContent>
      </w:r>
    </w:p>
    <w:p w:rsidR="006A2A4D" w:rsidRDefault="006A2A4D" w:rsidP="001F3B57">
      <w:pPr>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8864" behindDoc="0" locked="0" layoutInCell="1" allowOverlap="1" wp14:anchorId="4F8FD4BE" wp14:editId="5BE14CF8">
                <wp:simplePos x="0" y="0"/>
                <wp:positionH relativeFrom="column">
                  <wp:posOffset>3679190</wp:posOffset>
                </wp:positionH>
                <wp:positionV relativeFrom="paragraph">
                  <wp:posOffset>150495</wp:posOffset>
                </wp:positionV>
                <wp:extent cx="1085850" cy="409575"/>
                <wp:effectExtent l="19050" t="19050" r="19050" b="28575"/>
                <wp:wrapNone/>
                <wp:docPr id="38" name="角丸四角形 38"/>
                <wp:cNvGraphicFramePr/>
                <a:graphic xmlns:a="http://schemas.openxmlformats.org/drawingml/2006/main">
                  <a:graphicData uri="http://schemas.microsoft.com/office/word/2010/wordprocessingShape">
                    <wps:wsp>
                      <wps:cNvSpPr/>
                      <wps:spPr>
                        <a:xfrm>
                          <a:off x="0" y="0"/>
                          <a:ext cx="1085850" cy="409575"/>
                        </a:xfrm>
                        <a:prstGeom prst="roundRect">
                          <a:avLst/>
                        </a:prstGeom>
                        <a:solidFill>
                          <a:srgbClr val="FCB424"/>
                        </a:solidFill>
                        <a:ln w="38100" cap="flat" cmpd="thickThin" algn="ctr">
                          <a:solidFill>
                            <a:srgbClr val="FF9933"/>
                          </a:solidFill>
                          <a:prstDash val="solid"/>
                        </a:ln>
                        <a:effectLst/>
                      </wps:spPr>
                      <wps:txbx>
                        <w:txbxContent>
                          <w:p w:rsidR="006A2A4D" w:rsidRDefault="006A2A4D" w:rsidP="006A2A4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短期給付係　　　　　（082）513-4957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FD4BE" id="角丸四角形 38" o:spid="_x0000_s1028" style="position:absolute;left:0;text-align:left;margin-left:289.7pt;margin-top:11.85pt;width:85.5pt;height:32.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" fillcolor="#fcb424" strokecolor="#f93" strokeweight="3pt">
                <v:stroke linestyle="thickThin"/>
                <v:textbox>
                  <w:txbxContent>
                    <w:p w:rsidR="006A2A4D" w:rsidRDefault="006A2A4D" w:rsidP="006A2A4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短期給付係　　　　　（082）513-4957</w:t>
                      </w:r>
                    </w:p>
                  </w:txbxContent>
                </v:textbox>
              </v:roundrect>
            </w:pict>
          </mc:Fallback>
        </mc:AlternateContent>
      </w:r>
    </w:p>
    <w:p w:rsidR="008A1415" w:rsidRPr="001F3B57" w:rsidRDefault="006A2A4D" w:rsidP="001F3B5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8624" behindDoc="0" locked="0" layoutInCell="1" allowOverlap="1" wp14:anchorId="56A50017" wp14:editId="1301477A">
                <wp:simplePos x="0" y="0"/>
                <wp:positionH relativeFrom="margin">
                  <wp:align>left</wp:align>
                </wp:positionH>
                <wp:positionV relativeFrom="paragraph">
                  <wp:posOffset>3810</wp:posOffset>
                </wp:positionV>
                <wp:extent cx="4924425" cy="3524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4924425" cy="352425"/>
                        </a:xfrm>
                        <a:prstGeom prst="roundRect">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6D30" w:rsidRPr="00274E20" w:rsidRDefault="006A2A4D" w:rsidP="00B86D30">
                            <w:r w:rsidRPr="006A2A4D">
                              <w:rPr>
                                <w:rFonts w:ascii="HG丸ｺﾞｼｯｸM-PRO" w:eastAsia="HG丸ｺﾞｼｯｸM-PRO" w:hAnsi="HG丸ｺﾞｼｯｸM-PRO" w:hint="eastAsia"/>
                                <w:b/>
                                <w:color w:val="E36C0A" w:themeColor="accent6" w:themeShade="BF"/>
                                <w:sz w:val="24"/>
                                <w:szCs w:val="24"/>
                              </w:rPr>
                              <w:t>１　給付事業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A50017" id="角丸四角形 18" o:spid="_x0000_s1029" style="position:absolute;left:0;text-align:left;margin-left:0;margin-top:.3pt;width:387.75pt;height:27.75pt;z-index:251738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" fillcolor="#ff6" strokecolor="#ff6" strokeweight="2pt">
                <v:textbox>
                  <w:txbxContent>
                    <w:p w:rsidR="00B86D30" w:rsidRPr="00274E20" w:rsidRDefault="006A2A4D" w:rsidP="00B86D30">
                      <w:r w:rsidRPr="006A2A4D">
                        <w:rPr>
                          <w:rFonts w:ascii="HG丸ｺﾞｼｯｸM-PRO" w:eastAsia="HG丸ｺﾞｼｯｸM-PRO" w:hAnsi="HG丸ｺﾞｼｯｸM-PRO" w:hint="eastAsia"/>
                          <w:b/>
                          <w:color w:val="E36C0A" w:themeColor="accent6" w:themeShade="BF"/>
                          <w:sz w:val="24"/>
                          <w:szCs w:val="24"/>
                        </w:rPr>
                        <w:t>１　給付事業</w:t>
                      </w:r>
                    </w:p>
                  </w:txbxContent>
                </v:textbox>
                <w10:wrap anchorx="margin"/>
              </v:roundrect>
            </w:pict>
          </mc:Fallback>
        </mc:AlternateContent>
      </w:r>
    </w:p>
    <w:p w:rsidR="000A5702" w:rsidRDefault="000A5702" w:rsidP="000A5702">
      <w:pPr>
        <w:rPr>
          <w:rFonts w:ascii="HG丸ｺﾞｼｯｸM-PRO" w:eastAsia="HG丸ｺﾞｼｯｸM-PRO" w:hAnsi="HG丸ｺﾞｼｯｸM-PRO"/>
          <w:b/>
          <w:color w:val="E36C0A" w:themeColor="accent6" w:themeShade="BF"/>
          <w:sz w:val="22"/>
        </w:rPr>
      </w:pPr>
    </w:p>
    <w:tbl>
      <w:tblPr>
        <w:tblStyle w:val="a9"/>
        <w:tblW w:w="10201" w:type="dxa"/>
        <w:tblLook w:val="04A0" w:firstRow="1" w:lastRow="0" w:firstColumn="1" w:lastColumn="0" w:noHBand="0" w:noVBand="1"/>
      </w:tblPr>
      <w:tblGrid>
        <w:gridCol w:w="1980"/>
        <w:gridCol w:w="8221"/>
      </w:tblGrid>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項　　目</w:t>
            </w:r>
          </w:p>
        </w:tc>
        <w:tc>
          <w:tcPr>
            <w:tcW w:w="8221" w:type="dxa"/>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内　　　　　　容</w:t>
            </w:r>
          </w:p>
        </w:tc>
      </w:tr>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医療給付</w:t>
            </w:r>
          </w:p>
        </w:tc>
        <w:tc>
          <w:tcPr>
            <w:tcW w:w="8221" w:type="dxa"/>
            <w:vAlign w:val="center"/>
          </w:tcPr>
          <w:p w:rsidR="003850CF" w:rsidRPr="003850CF" w:rsidRDefault="003850CF" w:rsidP="00704F41">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・組合員及び被扶養者の医療費の７割</w:t>
            </w:r>
          </w:p>
          <w:p w:rsidR="003850CF" w:rsidRPr="003850CF" w:rsidRDefault="003850CF" w:rsidP="00CC7309">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・残りの３割から2</w:t>
            </w:r>
            <w:r w:rsidR="00CC7309">
              <w:rPr>
                <w:rFonts w:ascii="HG丸ｺﾞｼｯｸM-PRO" w:eastAsia="HG丸ｺﾞｼｯｸM-PRO" w:hAnsi="HG丸ｺﾞｼｯｸM-PRO" w:cs="ＭＳ Ｐゴシック" w:hint="eastAsia"/>
                <w:snapToGrid w:val="0"/>
                <w:kern w:val="0"/>
                <w:szCs w:val="21"/>
              </w:rPr>
              <w:t>万</w:t>
            </w:r>
            <w:r w:rsidRPr="003850CF">
              <w:rPr>
                <w:rFonts w:ascii="HG丸ｺﾞｼｯｸM-PRO" w:eastAsia="HG丸ｺﾞｼｯｸM-PRO" w:hAnsi="HG丸ｺﾞｼｯｸM-PRO" w:cs="ＭＳ Ｐゴシック" w:hint="eastAsia"/>
                <w:snapToGrid w:val="0"/>
                <w:kern w:val="0"/>
                <w:szCs w:val="21"/>
              </w:rPr>
              <w:t>5</w:t>
            </w:r>
            <w:r w:rsidR="00CC7309">
              <w:rPr>
                <w:rFonts w:ascii="HG丸ｺﾞｼｯｸM-PRO" w:eastAsia="HG丸ｺﾞｼｯｸM-PRO" w:hAnsi="HG丸ｺﾞｼｯｸM-PRO" w:cs="ＭＳ Ｐゴシック" w:hint="eastAsia"/>
                <w:snapToGrid w:val="0"/>
                <w:kern w:val="0"/>
                <w:szCs w:val="21"/>
              </w:rPr>
              <w:t>千</w:t>
            </w:r>
            <w:r w:rsidRPr="003850CF">
              <w:rPr>
                <w:rFonts w:ascii="HG丸ｺﾞｼｯｸM-PRO" w:eastAsia="HG丸ｺﾞｼｯｸM-PRO" w:hAnsi="HG丸ｺﾞｼｯｸM-PRO" w:cs="ＭＳ Ｐゴシック" w:hint="eastAsia"/>
                <w:snapToGrid w:val="0"/>
                <w:kern w:val="0"/>
                <w:szCs w:val="21"/>
              </w:rPr>
              <w:t>円又は5</w:t>
            </w:r>
            <w:r w:rsidR="00CC7309">
              <w:rPr>
                <w:rFonts w:ascii="HG丸ｺﾞｼｯｸM-PRO" w:eastAsia="HG丸ｺﾞｼｯｸM-PRO" w:hAnsi="HG丸ｺﾞｼｯｸM-PRO" w:cs="ＭＳ Ｐゴシック" w:hint="eastAsia"/>
                <w:snapToGrid w:val="0"/>
                <w:kern w:val="0"/>
                <w:szCs w:val="21"/>
              </w:rPr>
              <w:t>万</w:t>
            </w:r>
            <w:r w:rsidRPr="003850CF">
              <w:rPr>
                <w:rFonts w:ascii="HG丸ｺﾞｼｯｸM-PRO" w:eastAsia="HG丸ｺﾞｼｯｸM-PRO" w:hAnsi="HG丸ｺﾞｼｯｸM-PRO" w:cs="ＭＳ Ｐゴシック" w:hint="eastAsia"/>
                <w:snapToGrid w:val="0"/>
                <w:kern w:val="0"/>
                <w:szCs w:val="21"/>
              </w:rPr>
              <w:t>円を控除した額を附加給付等として給付</w:t>
            </w:r>
          </w:p>
        </w:tc>
      </w:tr>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color w:val="000000" w:themeColor="text1"/>
                <w:kern w:val="0"/>
                <w:szCs w:val="21"/>
              </w:rPr>
            </w:pPr>
            <w:r w:rsidRPr="003850CF">
              <w:rPr>
                <w:rFonts w:ascii="HG丸ｺﾞｼｯｸM-PRO" w:eastAsia="HG丸ｺﾞｼｯｸM-PRO" w:hAnsi="HG丸ｺﾞｼｯｸM-PRO" w:cs="ＭＳ Ｐゴシック" w:hint="eastAsia"/>
                <w:snapToGrid w:val="0"/>
                <w:color w:val="000000" w:themeColor="text1"/>
                <w:kern w:val="0"/>
                <w:szCs w:val="21"/>
              </w:rPr>
              <w:t>傷病手当金</w:t>
            </w:r>
          </w:p>
        </w:tc>
        <w:tc>
          <w:tcPr>
            <w:tcW w:w="8221" w:type="dxa"/>
            <w:vAlign w:val="center"/>
          </w:tcPr>
          <w:p w:rsidR="003850CF" w:rsidRPr="003850CF" w:rsidRDefault="003850CF" w:rsidP="00704F41">
            <w:pPr>
              <w:widowControl/>
              <w:spacing w:line="280" w:lineRule="exact"/>
              <w:rPr>
                <w:rFonts w:ascii="HG丸ｺﾞｼｯｸM-PRO" w:eastAsia="HG丸ｺﾞｼｯｸM-PRO" w:hAnsi="HG丸ｺﾞｼｯｸM-PRO" w:cs="ＭＳ Ｐゴシック"/>
                <w:snapToGrid w:val="0"/>
                <w:color w:val="000000" w:themeColor="text1"/>
                <w:kern w:val="0"/>
                <w:szCs w:val="21"/>
              </w:rPr>
            </w:pPr>
            <w:r w:rsidRPr="003850CF">
              <w:rPr>
                <w:rFonts w:ascii="HG丸ｺﾞｼｯｸM-PRO" w:eastAsia="HG丸ｺﾞｼｯｸM-PRO" w:hAnsi="HG丸ｺﾞｼｯｸM-PRO" w:cs="ＭＳ Ｐゴシック" w:hint="eastAsia"/>
                <w:snapToGrid w:val="0"/>
                <w:color w:val="000000" w:themeColor="text1"/>
                <w:kern w:val="0"/>
                <w:szCs w:val="21"/>
              </w:rPr>
              <w:t>公務によらない病気又は負傷の療養のため，勤務に服することができず，報酬の全部又は一部が支給されなくなったとき，２年間を超えない範囲で１日につき平均標準報酬日額</w:t>
            </w:r>
            <w:r w:rsidRPr="003850CF">
              <w:rPr>
                <w:rFonts w:ascii="HG丸ｺﾞｼｯｸM-PRO" w:eastAsia="HG丸ｺﾞｼｯｸM-PRO" w:hAnsi="HG丸ｺﾞｼｯｸM-PRO" w:hint="eastAsia"/>
                <w:snapToGrid w:val="0"/>
                <w:kern w:val="0"/>
                <w:szCs w:val="21"/>
              </w:rPr>
              <w:t>×2/3で算出した額</w:t>
            </w:r>
            <w:r w:rsidRPr="003850CF">
              <w:rPr>
                <w:rFonts w:ascii="HG丸ｺﾞｼｯｸM-PRO" w:eastAsia="HG丸ｺﾞｼｯｸM-PRO" w:hAnsi="HG丸ｺﾞｼｯｸM-PRO" w:cs="ＭＳ Ｐゴシック" w:hint="eastAsia"/>
                <w:snapToGrid w:val="0"/>
                <w:color w:val="000000" w:themeColor="text1"/>
                <w:kern w:val="0"/>
                <w:szCs w:val="21"/>
              </w:rPr>
              <w:t>を給付</w:t>
            </w:r>
          </w:p>
        </w:tc>
      </w:tr>
      <w:tr w:rsidR="0031710C" w:rsidRPr="003850CF" w:rsidTr="00351902">
        <w:trPr>
          <w:trHeight w:val="531"/>
        </w:trPr>
        <w:tc>
          <w:tcPr>
            <w:tcW w:w="1980" w:type="dxa"/>
            <w:shd w:val="clear" w:color="auto" w:fill="FFFFCC"/>
            <w:vAlign w:val="center"/>
          </w:tcPr>
          <w:p w:rsidR="0031710C" w:rsidRPr="003850CF" w:rsidRDefault="0031710C" w:rsidP="00704F41">
            <w:pPr>
              <w:widowControl/>
              <w:spacing w:line="280" w:lineRule="exact"/>
              <w:jc w:val="center"/>
              <w:rPr>
                <w:rFonts w:ascii="HG丸ｺﾞｼｯｸM-PRO" w:eastAsia="HG丸ｺﾞｼｯｸM-PRO" w:hAnsi="HG丸ｺﾞｼｯｸM-PRO" w:cs="ＭＳ Ｐゴシック"/>
                <w:snapToGrid w:val="0"/>
                <w:color w:val="000000" w:themeColor="text1"/>
                <w:kern w:val="0"/>
                <w:szCs w:val="21"/>
              </w:rPr>
            </w:pPr>
            <w:r>
              <w:rPr>
                <w:rFonts w:ascii="HG丸ｺﾞｼｯｸM-PRO" w:eastAsia="HG丸ｺﾞｼｯｸM-PRO" w:hAnsi="HG丸ｺﾞｼｯｸM-PRO" w:cs="ＭＳ Ｐゴシック" w:hint="eastAsia"/>
                <w:snapToGrid w:val="0"/>
                <w:color w:val="000000" w:themeColor="text1"/>
                <w:kern w:val="0"/>
                <w:szCs w:val="21"/>
              </w:rPr>
              <w:t>休業手当金</w:t>
            </w:r>
          </w:p>
        </w:tc>
        <w:tc>
          <w:tcPr>
            <w:tcW w:w="8221" w:type="dxa"/>
            <w:vAlign w:val="center"/>
          </w:tcPr>
          <w:p w:rsidR="005F5B09" w:rsidRPr="003850CF" w:rsidRDefault="005F5B09" w:rsidP="00704F41">
            <w:pPr>
              <w:widowControl/>
              <w:spacing w:line="280" w:lineRule="exact"/>
              <w:rPr>
                <w:rFonts w:ascii="HG丸ｺﾞｼｯｸM-PRO" w:eastAsia="HG丸ｺﾞｼｯｸM-PRO" w:hAnsi="HG丸ｺﾞｼｯｸM-PRO" w:cs="ＭＳ Ｐゴシック"/>
                <w:snapToGrid w:val="0"/>
                <w:color w:val="000000" w:themeColor="text1"/>
                <w:kern w:val="0"/>
                <w:szCs w:val="21"/>
              </w:rPr>
            </w:pPr>
            <w:r>
              <w:rPr>
                <w:rFonts w:ascii="HG丸ｺﾞｼｯｸM-PRO" w:eastAsia="HG丸ｺﾞｼｯｸM-PRO" w:hAnsi="HG丸ｺﾞｼｯｸM-PRO" w:cs="ＭＳ Ｐゴシック" w:hint="eastAsia"/>
                <w:snapToGrid w:val="0"/>
                <w:color w:val="000000" w:themeColor="text1"/>
                <w:kern w:val="0"/>
                <w:szCs w:val="21"/>
              </w:rPr>
              <w:t>一定の事由による欠勤等のため</w:t>
            </w:r>
            <w:r w:rsidR="0031710C">
              <w:rPr>
                <w:rFonts w:ascii="HG丸ｺﾞｼｯｸM-PRO" w:eastAsia="HG丸ｺﾞｼｯｸM-PRO" w:hAnsi="HG丸ｺﾞｼｯｸM-PRO" w:cs="ＭＳ Ｐゴシック" w:hint="eastAsia"/>
                <w:snapToGrid w:val="0"/>
                <w:color w:val="000000" w:themeColor="text1"/>
                <w:kern w:val="0"/>
                <w:szCs w:val="21"/>
              </w:rPr>
              <w:t>報酬が支給されない場合に，欠勤する期間１日につき標準報酬日額×50/100で算出した額を給付</w:t>
            </w:r>
          </w:p>
        </w:tc>
      </w:tr>
      <w:tr w:rsidR="003850CF" w:rsidRPr="003850CF" w:rsidTr="00351902">
        <w:trPr>
          <w:trHeight w:val="531"/>
        </w:trPr>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color w:val="000000" w:themeColor="text1"/>
                <w:kern w:val="0"/>
                <w:szCs w:val="21"/>
              </w:rPr>
            </w:pPr>
            <w:r w:rsidRPr="003850CF">
              <w:rPr>
                <w:rFonts w:ascii="HG丸ｺﾞｼｯｸM-PRO" w:eastAsia="HG丸ｺﾞｼｯｸM-PRO" w:hAnsi="HG丸ｺﾞｼｯｸM-PRO" w:cs="ＭＳ Ｐゴシック" w:hint="eastAsia"/>
                <w:snapToGrid w:val="0"/>
                <w:color w:val="000000" w:themeColor="text1"/>
                <w:kern w:val="0"/>
                <w:szCs w:val="21"/>
              </w:rPr>
              <w:t>出産費</w:t>
            </w:r>
          </w:p>
        </w:tc>
        <w:tc>
          <w:tcPr>
            <w:tcW w:w="8221" w:type="dxa"/>
            <w:vAlign w:val="center"/>
          </w:tcPr>
          <w:p w:rsidR="003850CF" w:rsidRPr="003850CF" w:rsidRDefault="003850CF" w:rsidP="00704F41">
            <w:pPr>
              <w:widowControl/>
              <w:spacing w:line="280" w:lineRule="exact"/>
              <w:rPr>
                <w:rFonts w:ascii="HG丸ｺﾞｼｯｸM-PRO" w:eastAsia="HG丸ｺﾞｼｯｸM-PRO" w:hAnsi="HG丸ｺﾞｼｯｸM-PRO" w:cs="ＭＳ Ｐゴシック"/>
                <w:snapToGrid w:val="0"/>
                <w:color w:val="000000" w:themeColor="text1"/>
                <w:kern w:val="0"/>
                <w:szCs w:val="21"/>
              </w:rPr>
            </w:pPr>
            <w:r w:rsidRPr="003850CF">
              <w:rPr>
                <w:rFonts w:ascii="HG丸ｺﾞｼｯｸM-PRO" w:eastAsia="HG丸ｺﾞｼｯｸM-PRO" w:hAnsi="HG丸ｺﾞｼｯｸM-PRO" w:cs="ＭＳ Ｐゴシック" w:hint="eastAsia"/>
                <w:snapToGrid w:val="0"/>
                <w:color w:val="000000" w:themeColor="text1"/>
                <w:kern w:val="0"/>
                <w:szCs w:val="21"/>
              </w:rPr>
              <w:t>・出産費・家族出産費42万円</w:t>
            </w:r>
          </w:p>
          <w:p w:rsidR="003850CF" w:rsidRPr="003850CF" w:rsidRDefault="003850CF" w:rsidP="00704F41">
            <w:pPr>
              <w:widowControl/>
              <w:spacing w:line="280" w:lineRule="exact"/>
              <w:rPr>
                <w:rFonts w:ascii="HG丸ｺﾞｼｯｸM-PRO" w:eastAsia="HG丸ｺﾞｼｯｸM-PRO" w:hAnsi="HG丸ｺﾞｼｯｸM-PRO" w:cs="ＭＳ Ｐゴシック"/>
                <w:snapToGrid w:val="0"/>
                <w:color w:val="000000" w:themeColor="text1"/>
                <w:kern w:val="0"/>
                <w:szCs w:val="21"/>
              </w:rPr>
            </w:pPr>
            <w:r w:rsidRPr="003850CF">
              <w:rPr>
                <w:rFonts w:ascii="HG丸ｺﾞｼｯｸM-PRO" w:eastAsia="HG丸ｺﾞｼｯｸM-PRO" w:hAnsi="HG丸ｺﾞｼｯｸM-PRO" w:cs="ＭＳ Ｐゴシック"/>
                <w:snapToGrid w:val="0"/>
                <w:color w:val="000000" w:themeColor="text1"/>
                <w:kern w:val="0"/>
                <w:szCs w:val="21"/>
              </w:rPr>
              <w:t>・</w:t>
            </w:r>
            <w:r w:rsidRPr="003850CF">
              <w:rPr>
                <w:rFonts w:ascii="HG丸ｺﾞｼｯｸM-PRO" w:eastAsia="HG丸ｺﾞｼｯｸM-PRO" w:hAnsi="HG丸ｺﾞｼｯｸM-PRO" w:cs="ＭＳ Ｐゴシック" w:hint="eastAsia"/>
                <w:snapToGrid w:val="0"/>
                <w:color w:val="000000" w:themeColor="text1"/>
                <w:kern w:val="0"/>
                <w:szCs w:val="21"/>
              </w:rPr>
              <w:t>出産費附加金・家族出産費附加金５万円等を給付</w:t>
            </w:r>
          </w:p>
        </w:tc>
      </w:tr>
      <w:tr w:rsidR="003850CF" w:rsidRPr="003850CF" w:rsidTr="00351902">
        <w:tc>
          <w:tcPr>
            <w:tcW w:w="1980" w:type="dxa"/>
            <w:shd w:val="clear" w:color="auto" w:fill="FFFFCC"/>
            <w:vAlign w:val="center"/>
          </w:tcPr>
          <w:p w:rsidR="003850CF" w:rsidRPr="003850CF" w:rsidRDefault="003850CF" w:rsidP="00704F41">
            <w:pPr>
              <w:jc w:val="center"/>
              <w:rPr>
                <w:rFonts w:ascii="HG丸ｺﾞｼｯｸM-PRO" w:eastAsia="HG丸ｺﾞｼｯｸM-PRO" w:hAnsi="HG丸ｺﾞｼｯｸM-PRO"/>
                <w:snapToGrid w:val="0"/>
                <w:kern w:val="0"/>
                <w:szCs w:val="21"/>
              </w:rPr>
            </w:pPr>
            <w:r w:rsidRPr="003850CF">
              <w:rPr>
                <w:rFonts w:ascii="HG丸ｺﾞｼｯｸM-PRO" w:eastAsia="HG丸ｺﾞｼｯｸM-PRO" w:hAnsi="HG丸ｺﾞｼｯｸM-PRO" w:hint="eastAsia"/>
                <w:snapToGrid w:val="0"/>
                <w:kern w:val="0"/>
                <w:szCs w:val="21"/>
              </w:rPr>
              <w:t>出産手当金</w:t>
            </w:r>
          </w:p>
        </w:tc>
        <w:tc>
          <w:tcPr>
            <w:tcW w:w="8221" w:type="dxa"/>
            <w:vAlign w:val="center"/>
          </w:tcPr>
          <w:p w:rsidR="003850CF" w:rsidRPr="003850CF" w:rsidRDefault="003850CF" w:rsidP="0031710C">
            <w:pPr>
              <w:spacing w:line="280" w:lineRule="exact"/>
              <w:rPr>
                <w:rFonts w:ascii="HG丸ｺﾞｼｯｸM-PRO" w:eastAsia="HG丸ｺﾞｼｯｸM-PRO" w:hAnsi="HG丸ｺﾞｼｯｸM-PRO"/>
                <w:snapToGrid w:val="0"/>
                <w:kern w:val="0"/>
                <w:szCs w:val="21"/>
              </w:rPr>
            </w:pPr>
            <w:r w:rsidRPr="003850CF">
              <w:rPr>
                <w:rFonts w:ascii="HG丸ｺﾞｼｯｸM-PRO" w:eastAsia="HG丸ｺﾞｼｯｸM-PRO" w:hAnsi="HG丸ｺﾞｼｯｸM-PRO" w:hint="eastAsia"/>
                <w:snapToGrid w:val="0"/>
                <w:kern w:val="0"/>
                <w:szCs w:val="21"/>
              </w:rPr>
              <w:t>出産により勤務に服することができず，報酬の全部又は一部が支給されない場合に，出産日の42日前（多胎妊娠は98日前）から出産日の56日後までの期間（土曜，日曜を除く）について平均標準報酬日額×2/3で算出した額を</w:t>
            </w:r>
            <w:r w:rsidRPr="003850CF">
              <w:rPr>
                <w:rFonts w:ascii="HG丸ｺﾞｼｯｸM-PRO" w:eastAsia="HG丸ｺﾞｼｯｸM-PRO" w:hAnsi="HG丸ｺﾞｼｯｸM-PRO"/>
                <w:snapToGrid w:val="0"/>
                <w:kern w:val="0"/>
                <w:szCs w:val="21"/>
              </w:rPr>
              <w:t>給付</w:t>
            </w:r>
          </w:p>
        </w:tc>
      </w:tr>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育児休業</w:t>
            </w:r>
          </w:p>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手当金</w:t>
            </w:r>
          </w:p>
        </w:tc>
        <w:tc>
          <w:tcPr>
            <w:tcW w:w="8221" w:type="dxa"/>
            <w:vAlign w:val="center"/>
          </w:tcPr>
          <w:p w:rsidR="003850CF" w:rsidRPr="003850CF" w:rsidRDefault="00CC7309" w:rsidP="00CC7309">
            <w:pPr>
              <w:widowControl/>
              <w:spacing w:line="280" w:lineRule="exact"/>
              <w:rPr>
                <w:rFonts w:ascii="HG丸ｺﾞｼｯｸM-PRO" w:eastAsia="HG丸ｺﾞｼｯｸM-PRO" w:hAnsi="HG丸ｺﾞｼｯｸM-PRO" w:cs="ＭＳ Ｐゴシック"/>
                <w:snapToGrid w:val="0"/>
                <w:kern w:val="0"/>
                <w:szCs w:val="21"/>
              </w:rPr>
            </w:pPr>
            <w:r>
              <w:rPr>
                <w:rFonts w:ascii="HG丸ｺﾞｼｯｸM-PRO" w:eastAsia="HG丸ｺﾞｼｯｸM-PRO" w:hAnsi="HG丸ｺﾞｼｯｸM-PRO" w:cs="ＭＳ Ｐゴシック" w:hint="eastAsia"/>
                <w:snapToGrid w:val="0"/>
                <w:kern w:val="0"/>
                <w:szCs w:val="21"/>
              </w:rPr>
              <w:t>育児休業した場合に，子の</w:t>
            </w:r>
            <w:r w:rsidR="003850CF" w:rsidRPr="003850CF">
              <w:rPr>
                <w:rFonts w:ascii="HG丸ｺﾞｼｯｸM-PRO" w:eastAsia="HG丸ｺﾞｼｯｸM-PRO" w:hAnsi="HG丸ｺﾞｼｯｸM-PRO" w:cs="ＭＳ Ｐゴシック" w:hint="eastAsia"/>
                <w:snapToGrid w:val="0"/>
                <w:kern w:val="0"/>
                <w:szCs w:val="21"/>
              </w:rPr>
              <w:t>１歳</w:t>
            </w:r>
            <w:r>
              <w:rPr>
                <w:rFonts w:ascii="HG丸ｺﾞｼｯｸM-PRO" w:eastAsia="HG丸ｺﾞｼｯｸM-PRO" w:hAnsi="HG丸ｺﾞｼｯｸM-PRO" w:cs="ＭＳ Ｐゴシック" w:hint="eastAsia"/>
                <w:snapToGrid w:val="0"/>
                <w:kern w:val="0"/>
                <w:szCs w:val="21"/>
              </w:rPr>
              <w:t>の誕生日の前日</w:t>
            </w:r>
            <w:r w:rsidR="003850CF" w:rsidRPr="003850CF">
              <w:rPr>
                <w:rFonts w:ascii="HG丸ｺﾞｼｯｸM-PRO" w:eastAsia="HG丸ｺﾞｼｯｸM-PRO" w:hAnsi="HG丸ｺﾞｼｯｸM-PRO" w:cs="ＭＳ Ｐゴシック" w:hint="eastAsia"/>
                <w:snapToGrid w:val="0"/>
                <w:kern w:val="0"/>
                <w:szCs w:val="21"/>
              </w:rPr>
              <w:t>（</w:t>
            </w:r>
            <w:r>
              <w:rPr>
                <w:rFonts w:ascii="HG丸ｺﾞｼｯｸM-PRO" w:eastAsia="HG丸ｺﾞｼｯｸM-PRO" w:hAnsi="HG丸ｺﾞｼｯｸM-PRO" w:cs="ＭＳ Ｐゴシック" w:hint="eastAsia"/>
                <w:snapToGrid w:val="0"/>
                <w:kern w:val="0"/>
                <w:szCs w:val="21"/>
              </w:rPr>
              <w:t>延長要件に該当する</w:t>
            </w:r>
            <w:r w:rsidR="003850CF" w:rsidRPr="003850CF">
              <w:rPr>
                <w:rFonts w:ascii="HG丸ｺﾞｼｯｸM-PRO" w:eastAsia="HG丸ｺﾞｼｯｸM-PRO" w:hAnsi="HG丸ｺﾞｼｯｸM-PRO" w:cs="ＭＳ Ｐゴシック" w:hint="eastAsia"/>
                <w:snapToGrid w:val="0"/>
                <w:kern w:val="0"/>
                <w:szCs w:val="21"/>
              </w:rPr>
              <w:t>場合</w:t>
            </w:r>
            <w:r>
              <w:rPr>
                <w:rFonts w:ascii="HG丸ｺﾞｼｯｸM-PRO" w:eastAsia="HG丸ｺﾞｼｯｸM-PRO" w:hAnsi="HG丸ｺﾞｼｯｸM-PRO" w:cs="ＭＳ Ｐゴシック" w:hint="eastAsia"/>
                <w:snapToGrid w:val="0"/>
                <w:kern w:val="0"/>
                <w:szCs w:val="21"/>
              </w:rPr>
              <w:t>最長</w:t>
            </w:r>
            <w:r w:rsidR="003850CF" w:rsidRPr="003850CF">
              <w:rPr>
                <w:rFonts w:ascii="HG丸ｺﾞｼｯｸM-PRO" w:eastAsia="HG丸ｺﾞｼｯｸM-PRO" w:hAnsi="HG丸ｺﾞｼｯｸM-PRO" w:cs="ＭＳ Ｐゴシック" w:hint="eastAsia"/>
                <w:snapToGrid w:val="0"/>
                <w:kern w:val="0"/>
                <w:szCs w:val="21"/>
              </w:rPr>
              <w:t>２歳</w:t>
            </w:r>
            <w:r>
              <w:rPr>
                <w:rFonts w:ascii="HG丸ｺﾞｼｯｸM-PRO" w:eastAsia="HG丸ｺﾞｼｯｸM-PRO" w:hAnsi="HG丸ｺﾞｼｯｸM-PRO" w:cs="ＭＳ Ｐゴシック" w:hint="eastAsia"/>
                <w:snapToGrid w:val="0"/>
                <w:kern w:val="0"/>
                <w:szCs w:val="21"/>
              </w:rPr>
              <w:t>の誕生日の前日</w:t>
            </w:r>
            <w:r w:rsidR="003850CF" w:rsidRPr="003850CF">
              <w:rPr>
                <w:rFonts w:ascii="HG丸ｺﾞｼｯｸM-PRO" w:eastAsia="HG丸ｺﾞｼｯｸM-PRO" w:hAnsi="HG丸ｺﾞｼｯｸM-PRO" w:cs="ＭＳ Ｐゴシック" w:hint="eastAsia"/>
                <w:snapToGrid w:val="0"/>
                <w:kern w:val="0"/>
                <w:szCs w:val="21"/>
              </w:rPr>
              <w:t>）まで，１日につき次の額を給付</w:t>
            </w:r>
            <w:r w:rsidR="003850CF" w:rsidRPr="003850CF">
              <w:rPr>
                <w:rFonts w:ascii="HG丸ｺﾞｼｯｸM-PRO" w:eastAsia="HG丸ｺﾞｼｯｸM-PRO" w:hAnsi="HG丸ｺﾞｼｯｸM-PRO" w:cs="ＭＳ Ｐゴシック" w:hint="eastAsia"/>
                <w:snapToGrid w:val="0"/>
                <w:kern w:val="0"/>
                <w:szCs w:val="21"/>
              </w:rPr>
              <w:br/>
              <w:t>①育児休業開始日から180日までの間，標準報酬の日額の67％</w:t>
            </w:r>
            <w:r w:rsidR="003850CF" w:rsidRPr="003850CF">
              <w:rPr>
                <w:rFonts w:ascii="HG丸ｺﾞｼｯｸM-PRO" w:eastAsia="HG丸ｺﾞｼｯｸM-PRO" w:hAnsi="HG丸ｺﾞｼｯｸM-PRO" w:cs="ＭＳ Ｐゴシック" w:hint="eastAsia"/>
                <w:snapToGrid w:val="0"/>
                <w:kern w:val="0"/>
                <w:szCs w:val="21"/>
              </w:rPr>
              <w:br/>
              <w:t>②残りの期間，標準報酬の日額の50％</w:t>
            </w:r>
          </w:p>
        </w:tc>
      </w:tr>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介護休業</w:t>
            </w:r>
          </w:p>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手当金</w:t>
            </w:r>
          </w:p>
        </w:tc>
        <w:tc>
          <w:tcPr>
            <w:tcW w:w="8221" w:type="dxa"/>
            <w:tcBorders>
              <w:top w:val="single" w:sz="4" w:space="0" w:color="auto"/>
              <w:left w:val="nil"/>
              <w:bottom w:val="single" w:sz="4" w:space="0" w:color="auto"/>
              <w:right w:val="single" w:sz="4" w:space="0" w:color="auto"/>
            </w:tcBorders>
            <w:shd w:val="clear" w:color="auto" w:fill="auto"/>
            <w:vAlign w:val="center"/>
          </w:tcPr>
          <w:p w:rsidR="003850CF" w:rsidRPr="003850CF" w:rsidRDefault="003850CF" w:rsidP="00704F41">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職員が介護休暇を取得したとき66日を超えない範囲で，1日につき標準報酬の日額の67％を給付</w:t>
            </w:r>
          </w:p>
        </w:tc>
      </w:tr>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災害見舞金</w:t>
            </w:r>
          </w:p>
        </w:tc>
        <w:tc>
          <w:tcPr>
            <w:tcW w:w="8221" w:type="dxa"/>
            <w:tcBorders>
              <w:top w:val="single" w:sz="4" w:space="0" w:color="auto"/>
              <w:left w:val="nil"/>
              <w:bottom w:val="single" w:sz="4" w:space="0" w:color="auto"/>
              <w:right w:val="single" w:sz="4" w:space="0" w:color="auto"/>
            </w:tcBorders>
            <w:shd w:val="clear" w:color="auto" w:fill="auto"/>
            <w:vAlign w:val="center"/>
          </w:tcPr>
          <w:p w:rsidR="003850CF" w:rsidRPr="003850CF" w:rsidRDefault="003850CF" w:rsidP="00704F41">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損害の程度に応じて定められた見舞金を給付</w:t>
            </w:r>
          </w:p>
        </w:tc>
      </w:tr>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埋葬費等</w:t>
            </w:r>
          </w:p>
        </w:tc>
        <w:tc>
          <w:tcPr>
            <w:tcW w:w="8221" w:type="dxa"/>
            <w:tcBorders>
              <w:top w:val="single" w:sz="4" w:space="0" w:color="auto"/>
              <w:left w:val="nil"/>
              <w:bottom w:val="single" w:sz="4" w:space="0" w:color="auto"/>
              <w:right w:val="single" w:sz="4" w:space="0" w:color="auto"/>
            </w:tcBorders>
            <w:shd w:val="clear" w:color="auto" w:fill="auto"/>
            <w:vAlign w:val="center"/>
          </w:tcPr>
          <w:p w:rsidR="003850CF" w:rsidRPr="003850CF" w:rsidRDefault="003850CF" w:rsidP="00704F41">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・本人又は被扶養者の死亡時埋葬料5</w:t>
            </w:r>
            <w:r w:rsidR="00CC7309">
              <w:rPr>
                <w:rFonts w:ascii="HG丸ｺﾞｼｯｸM-PRO" w:eastAsia="HG丸ｺﾞｼｯｸM-PRO" w:hAnsi="HG丸ｺﾞｼｯｸM-PRO" w:cs="ＭＳ Ｐゴシック" w:hint="eastAsia"/>
                <w:snapToGrid w:val="0"/>
                <w:kern w:val="0"/>
                <w:szCs w:val="21"/>
              </w:rPr>
              <w:t>万</w:t>
            </w:r>
            <w:r w:rsidRPr="003850CF">
              <w:rPr>
                <w:rFonts w:ascii="HG丸ｺﾞｼｯｸM-PRO" w:eastAsia="HG丸ｺﾞｼｯｸM-PRO" w:hAnsi="HG丸ｺﾞｼｯｸM-PRO" w:cs="ＭＳ Ｐゴシック" w:hint="eastAsia"/>
                <w:snapToGrid w:val="0"/>
                <w:kern w:val="0"/>
                <w:szCs w:val="21"/>
              </w:rPr>
              <w:t>円，埋葬料付加金2</w:t>
            </w:r>
            <w:r w:rsidR="00CC7309">
              <w:rPr>
                <w:rFonts w:ascii="HG丸ｺﾞｼｯｸM-PRO" w:eastAsia="HG丸ｺﾞｼｯｸM-PRO" w:hAnsi="HG丸ｺﾞｼｯｸM-PRO" w:cs="ＭＳ Ｐゴシック" w:hint="eastAsia"/>
                <w:snapToGrid w:val="0"/>
                <w:kern w:val="0"/>
                <w:szCs w:val="21"/>
              </w:rPr>
              <w:t>万</w:t>
            </w:r>
            <w:r w:rsidRPr="003850CF">
              <w:rPr>
                <w:rFonts w:ascii="HG丸ｺﾞｼｯｸM-PRO" w:eastAsia="HG丸ｺﾞｼｯｸM-PRO" w:hAnsi="HG丸ｺﾞｼｯｸM-PRO" w:cs="ＭＳ Ｐゴシック" w:hint="eastAsia"/>
                <w:snapToGrid w:val="0"/>
                <w:kern w:val="0"/>
                <w:szCs w:val="21"/>
              </w:rPr>
              <w:t>5</w:t>
            </w:r>
            <w:r w:rsidR="00CC7309">
              <w:rPr>
                <w:rFonts w:ascii="HG丸ｺﾞｼｯｸM-PRO" w:eastAsia="HG丸ｺﾞｼｯｸM-PRO" w:hAnsi="HG丸ｺﾞｼｯｸM-PRO" w:cs="ＭＳ Ｐゴシック" w:hint="eastAsia"/>
                <w:snapToGrid w:val="0"/>
                <w:kern w:val="0"/>
                <w:szCs w:val="21"/>
              </w:rPr>
              <w:t>千</w:t>
            </w:r>
            <w:r w:rsidRPr="003850CF">
              <w:rPr>
                <w:rFonts w:ascii="HG丸ｺﾞｼｯｸM-PRO" w:eastAsia="HG丸ｺﾞｼｯｸM-PRO" w:hAnsi="HG丸ｺﾞｼｯｸM-PRO" w:cs="ＭＳ Ｐゴシック" w:hint="eastAsia"/>
                <w:snapToGrid w:val="0"/>
                <w:kern w:val="0"/>
                <w:szCs w:val="21"/>
              </w:rPr>
              <w:t>円を給付</w:t>
            </w:r>
          </w:p>
          <w:p w:rsidR="003850CF" w:rsidRPr="003850CF" w:rsidRDefault="003850CF" w:rsidP="00704F41">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snapToGrid w:val="0"/>
                <w:kern w:val="0"/>
                <w:szCs w:val="21"/>
              </w:rPr>
              <w:t>・</w:t>
            </w:r>
            <w:r w:rsidRPr="003850CF">
              <w:rPr>
                <w:rFonts w:ascii="HG丸ｺﾞｼｯｸM-PRO" w:eastAsia="HG丸ｺﾞｼｯｸM-PRO" w:hAnsi="HG丸ｺﾞｼｯｸM-PRO" w:cs="ＭＳ Ｐゴシック" w:hint="eastAsia"/>
                <w:snapToGrid w:val="0"/>
                <w:kern w:val="0"/>
                <w:szCs w:val="21"/>
              </w:rPr>
              <w:t>災害時弔慰金給付あり</w:t>
            </w:r>
          </w:p>
        </w:tc>
      </w:tr>
    </w:tbl>
    <w:p w:rsidR="003850CF" w:rsidRDefault="006A2A4D" w:rsidP="00E0015E">
      <w:pPr>
        <w:spacing w:line="240" w:lineRule="exact"/>
        <w:rPr>
          <w:rFonts w:ascii="HG丸ｺﾞｼｯｸM-PRO" w:eastAsia="HG丸ｺﾞｼｯｸM-PRO" w:hAnsi="HG丸ｺﾞｼｯｸM-PRO"/>
          <w:b/>
          <w:color w:val="E36C0A" w:themeColor="accent6" w:themeShade="BF"/>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2960" behindDoc="0" locked="0" layoutInCell="1" allowOverlap="1" wp14:anchorId="1AEEBD0D" wp14:editId="53D74A67">
                <wp:simplePos x="0" y="0"/>
                <wp:positionH relativeFrom="column">
                  <wp:posOffset>3676650</wp:posOffset>
                </wp:positionH>
                <wp:positionV relativeFrom="paragraph">
                  <wp:posOffset>123825</wp:posOffset>
                </wp:positionV>
                <wp:extent cx="1085850" cy="409575"/>
                <wp:effectExtent l="19050" t="19050" r="19050" b="28575"/>
                <wp:wrapNone/>
                <wp:docPr id="17" name="角丸四角形 17"/>
                <wp:cNvGraphicFramePr/>
                <a:graphic xmlns:a="http://schemas.openxmlformats.org/drawingml/2006/main">
                  <a:graphicData uri="http://schemas.microsoft.com/office/word/2010/wordprocessingShape">
                    <wps:wsp>
                      <wps:cNvSpPr/>
                      <wps:spPr>
                        <a:xfrm>
                          <a:off x="0" y="0"/>
                          <a:ext cx="1085850" cy="409575"/>
                        </a:xfrm>
                        <a:prstGeom prst="roundRect">
                          <a:avLst/>
                        </a:prstGeom>
                        <a:solidFill>
                          <a:srgbClr val="FCB424"/>
                        </a:solidFill>
                        <a:ln w="38100" cap="flat" cmpd="thickThin" algn="ctr">
                          <a:solidFill>
                            <a:srgbClr val="FF9933"/>
                          </a:solidFill>
                          <a:prstDash val="solid"/>
                        </a:ln>
                        <a:effectLst/>
                      </wps:spPr>
                      <wps:txbx>
                        <w:txbxContent>
                          <w:p w:rsidR="006A2A4D" w:rsidRDefault="006A2A4D" w:rsidP="006A2A4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健康管理係　　　　　（082）513-4956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EBD0D" id="角丸四角形 17" o:spid="_x0000_s1030" style="position:absolute;left:0;text-align:left;margin-left:289.5pt;margin-top:9.75pt;width:85.5pt;height:32.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" fillcolor="#fcb424" strokecolor="#f93" strokeweight="3pt">
                <v:stroke linestyle="thickThin"/>
                <v:textbox>
                  <w:txbxContent>
                    <w:p w:rsidR="006A2A4D" w:rsidRDefault="006A2A4D" w:rsidP="006A2A4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健康管理係　　　　　（082）513-4956</w:t>
                      </w:r>
                    </w:p>
                  </w:txbxContent>
                </v:textbox>
              </v:roundrect>
            </w:pict>
          </mc:Fallback>
        </mc:AlternateContent>
      </w:r>
    </w:p>
    <w:p w:rsidR="006A2A4D" w:rsidRPr="003850CF" w:rsidRDefault="006A2A4D" w:rsidP="000A5702">
      <w:pPr>
        <w:rPr>
          <w:rFonts w:ascii="HG丸ｺﾞｼｯｸM-PRO" w:eastAsia="HG丸ｺﾞｼｯｸM-PRO" w:hAnsi="HG丸ｺﾞｼｯｸM-PRO"/>
          <w:b/>
          <w:color w:val="E36C0A" w:themeColor="accent6" w:themeShade="BF"/>
          <w:sz w:val="22"/>
        </w:rPr>
      </w:pPr>
      <w:r>
        <w:rPr>
          <w:rFonts w:asciiTheme="majorEastAsia" w:eastAsiaTheme="majorEastAsia" w:hAnsiTheme="majorEastAsia"/>
          <w:noProof/>
        </w:rPr>
        <mc:AlternateContent>
          <mc:Choice Requires="wps">
            <w:drawing>
              <wp:anchor distT="0" distB="0" distL="114300" distR="114300" simplePos="0" relativeHeight="251740672" behindDoc="0" locked="0" layoutInCell="1" allowOverlap="1" wp14:anchorId="7FE81E0E" wp14:editId="06D60B21">
                <wp:simplePos x="0" y="0"/>
                <wp:positionH relativeFrom="margin">
                  <wp:align>left</wp:align>
                </wp:positionH>
                <wp:positionV relativeFrom="paragraph">
                  <wp:posOffset>16510</wp:posOffset>
                </wp:positionV>
                <wp:extent cx="4924425" cy="3524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4924425" cy="352425"/>
                        </a:xfrm>
                        <a:prstGeom prst="roundRect">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2A4D" w:rsidRPr="00274E20" w:rsidRDefault="006A2A4D" w:rsidP="00B86D30">
                            <w:r w:rsidRPr="006A2A4D">
                              <w:rPr>
                                <w:rFonts w:ascii="HG丸ｺﾞｼｯｸM-PRO" w:eastAsia="HG丸ｺﾞｼｯｸM-PRO" w:hAnsi="HG丸ｺﾞｼｯｸM-PRO" w:hint="eastAsia"/>
                                <w:b/>
                                <w:color w:val="E36C0A" w:themeColor="accent6" w:themeShade="BF"/>
                                <w:sz w:val="24"/>
                                <w:szCs w:val="24"/>
                              </w:rPr>
                              <w:t>２　福祉事業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81E0E" id="角丸四角形 2" o:spid="_x0000_s1031" style="position:absolute;left:0;text-align:left;margin-left:0;margin-top:1.3pt;width:387.75pt;height:27.7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" fillcolor="#ff6" strokecolor="#ff6" strokeweight="2pt">
                <v:textbox>
                  <w:txbxContent>
                    <w:p w:rsidR="006A2A4D" w:rsidRPr="00274E20" w:rsidRDefault="006A2A4D" w:rsidP="00B86D30">
                      <w:r w:rsidRPr="006A2A4D">
                        <w:rPr>
                          <w:rFonts w:ascii="HG丸ｺﾞｼｯｸM-PRO" w:eastAsia="HG丸ｺﾞｼｯｸM-PRO" w:hAnsi="HG丸ｺﾞｼｯｸM-PRO" w:hint="eastAsia"/>
                          <w:b/>
                          <w:color w:val="E36C0A" w:themeColor="accent6" w:themeShade="BF"/>
                          <w:sz w:val="24"/>
                          <w:szCs w:val="24"/>
                        </w:rPr>
                        <w:t>２　福祉事業</w:t>
                      </w:r>
                    </w:p>
                  </w:txbxContent>
                </v:textbox>
                <w10:wrap anchorx="margin"/>
              </v:roundrect>
            </w:pict>
          </mc:Fallback>
        </mc:AlternateContent>
      </w:r>
    </w:p>
    <w:p w:rsidR="003850CF" w:rsidRDefault="003850CF" w:rsidP="000A5702">
      <w:pPr>
        <w:rPr>
          <w:rFonts w:ascii="HG丸ｺﾞｼｯｸM-PRO" w:eastAsia="HG丸ｺﾞｼｯｸM-PRO" w:hAnsi="HG丸ｺﾞｼｯｸM-PRO"/>
          <w:b/>
          <w:color w:val="E36C0A" w:themeColor="accent6" w:themeShade="BF"/>
          <w:sz w:val="22"/>
        </w:rPr>
      </w:pPr>
    </w:p>
    <w:tbl>
      <w:tblPr>
        <w:tblStyle w:val="a9"/>
        <w:tblW w:w="10201" w:type="dxa"/>
        <w:tblLook w:val="04A0" w:firstRow="1" w:lastRow="0" w:firstColumn="1" w:lastColumn="0" w:noHBand="0" w:noVBand="1"/>
      </w:tblPr>
      <w:tblGrid>
        <w:gridCol w:w="1980"/>
        <w:gridCol w:w="8221"/>
      </w:tblGrid>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項　　目</w:t>
            </w:r>
          </w:p>
        </w:tc>
        <w:tc>
          <w:tcPr>
            <w:tcW w:w="8221" w:type="dxa"/>
            <w:tcBorders>
              <w:top w:val="single" w:sz="4" w:space="0" w:color="auto"/>
              <w:left w:val="nil"/>
              <w:bottom w:val="single" w:sz="4" w:space="0" w:color="auto"/>
              <w:right w:val="single" w:sz="4" w:space="0" w:color="auto"/>
            </w:tcBorders>
            <w:shd w:val="clear" w:color="auto" w:fill="auto"/>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内　　　　　　容</w:t>
            </w:r>
          </w:p>
        </w:tc>
      </w:tr>
      <w:tr w:rsidR="003850CF" w:rsidRPr="003850CF" w:rsidTr="00351902">
        <w:tc>
          <w:tcPr>
            <w:tcW w:w="1980" w:type="dxa"/>
            <w:shd w:val="clear" w:color="auto" w:fill="FFFFCC"/>
            <w:vAlign w:val="center"/>
          </w:tcPr>
          <w:p w:rsidR="003850CF" w:rsidRPr="003850CF" w:rsidRDefault="003850CF" w:rsidP="00704F41">
            <w:pPr>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生活習慣病</w:t>
            </w:r>
          </w:p>
          <w:p w:rsidR="003850CF" w:rsidRPr="003850CF" w:rsidRDefault="003850CF" w:rsidP="00704F41">
            <w:pPr>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予防健診</w:t>
            </w:r>
          </w:p>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（自己負担2.5割）</w:t>
            </w:r>
            <w:r w:rsidR="00543225">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850CF" w:rsidRPr="003850CF" w:rsidRDefault="003850CF" w:rsidP="00704F41">
            <w:pPr>
              <w:widowControl/>
              <w:spacing w:line="280" w:lineRule="exact"/>
              <w:ind w:left="210" w:hangingChars="100" w:hanging="210"/>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・指定年齢健診</w:t>
            </w:r>
          </w:p>
          <w:p w:rsidR="003850CF" w:rsidRPr="003850CF" w:rsidRDefault="003850CF" w:rsidP="00704F41">
            <w:pPr>
              <w:widowControl/>
              <w:spacing w:line="280" w:lineRule="exact"/>
              <w:ind w:leftChars="100" w:left="210"/>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30，35，37，39，41，43，45，47，49，51，53，55，57，59歳の組合員の人間ドックの実施</w:t>
            </w:r>
          </w:p>
          <w:p w:rsidR="003850CF" w:rsidRPr="003850CF" w:rsidRDefault="00CC7309" w:rsidP="00704F41">
            <w:pPr>
              <w:widowControl/>
              <w:spacing w:line="280" w:lineRule="exact"/>
              <w:ind w:left="210" w:hangingChars="100" w:hanging="210"/>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w:t>
            </w:r>
            <w:r w:rsidR="003850CF" w:rsidRPr="003850CF">
              <w:rPr>
                <w:rFonts w:ascii="HG丸ｺﾞｼｯｸM-PRO" w:eastAsia="HG丸ｺﾞｼｯｸM-PRO" w:hAnsi="HG丸ｺﾞｼｯｸM-PRO" w:cs="ＭＳ Ｐゴシック" w:hint="eastAsia"/>
                <w:snapToGrid w:val="0"/>
                <w:kern w:val="0"/>
                <w:szCs w:val="21"/>
              </w:rPr>
              <w:t>シニア普通ドック</w:t>
            </w:r>
          </w:p>
          <w:p w:rsidR="003850CF" w:rsidRPr="003850CF" w:rsidRDefault="003850CF" w:rsidP="00704F41">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50歳以上で，指定年齢以外の組合員のドックの実施</w:t>
            </w:r>
          </w:p>
        </w:tc>
      </w:tr>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器官別検診</w:t>
            </w:r>
            <w:r w:rsidR="00543225">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850CF" w:rsidRPr="003850CF" w:rsidRDefault="003850CF" w:rsidP="00704F41">
            <w:pPr>
              <w:spacing w:line="280" w:lineRule="exact"/>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・ドックセット型検診（脳検査・肺検査・レディース検診）</w:t>
            </w:r>
          </w:p>
          <w:p w:rsidR="003850CF" w:rsidRPr="003850CF" w:rsidRDefault="003850CF" w:rsidP="00704F41">
            <w:pPr>
              <w:spacing w:line="280" w:lineRule="exact"/>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snapToGrid w:val="0"/>
                <w:kern w:val="0"/>
                <w:szCs w:val="21"/>
              </w:rPr>
              <w:t>・</w:t>
            </w:r>
            <w:r w:rsidRPr="003850CF">
              <w:rPr>
                <w:rFonts w:ascii="HG丸ｺﾞｼｯｸM-PRO" w:eastAsia="HG丸ｺﾞｼｯｸM-PRO" w:hAnsi="HG丸ｺﾞｼｯｸM-PRO" w:cs="ＭＳ 明朝" w:hint="eastAsia"/>
                <w:snapToGrid w:val="0"/>
                <w:kern w:val="0"/>
                <w:szCs w:val="21"/>
              </w:rPr>
              <w:t>巡回検診（レディース検診）</w:t>
            </w:r>
          </w:p>
          <w:p w:rsidR="003850CF" w:rsidRPr="003850CF" w:rsidRDefault="003850CF" w:rsidP="00704F41">
            <w:pPr>
              <w:spacing w:line="280" w:lineRule="exact"/>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snapToGrid w:val="0"/>
                <w:kern w:val="0"/>
                <w:szCs w:val="21"/>
              </w:rPr>
              <w:t>・</w:t>
            </w:r>
            <w:r w:rsidRPr="003850CF">
              <w:rPr>
                <w:rFonts w:ascii="HG丸ｺﾞｼｯｸM-PRO" w:eastAsia="HG丸ｺﾞｼｯｸM-PRO" w:hAnsi="HG丸ｺﾞｼｯｸM-PRO" w:cs="ＭＳ 明朝" w:hint="eastAsia"/>
                <w:snapToGrid w:val="0"/>
                <w:kern w:val="0"/>
                <w:szCs w:val="21"/>
              </w:rPr>
              <w:t>大腸がん検診</w:t>
            </w:r>
          </w:p>
          <w:p w:rsidR="003850CF" w:rsidRPr="003850CF" w:rsidRDefault="003850CF" w:rsidP="00704F41">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（それぞれの検診項目で個別の年齢要件あり）</w:t>
            </w:r>
          </w:p>
        </w:tc>
      </w:tr>
      <w:tr w:rsidR="003850CF" w:rsidRPr="003850CF" w:rsidTr="00351902">
        <w:tc>
          <w:tcPr>
            <w:tcW w:w="1980" w:type="dxa"/>
            <w:shd w:val="clear" w:color="auto" w:fill="FFFFCC"/>
            <w:vAlign w:val="center"/>
          </w:tcPr>
          <w:p w:rsidR="003850CF" w:rsidRPr="003850CF" w:rsidRDefault="003850CF" w:rsidP="00704F41">
            <w:pPr>
              <w:spacing w:line="280" w:lineRule="exact"/>
              <w:jc w:val="center"/>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特定健診，</w:t>
            </w:r>
          </w:p>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保健指導</w:t>
            </w:r>
            <w:r w:rsidR="00543225">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850CF" w:rsidRPr="003850CF" w:rsidRDefault="003850CF" w:rsidP="00704F41">
            <w:pPr>
              <w:spacing w:line="280" w:lineRule="exact"/>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年度内に40歳以上の組合員</w:t>
            </w:r>
          </w:p>
        </w:tc>
      </w:tr>
      <w:tr w:rsidR="003850CF" w:rsidRPr="003850CF" w:rsidTr="00351902">
        <w:tc>
          <w:tcPr>
            <w:tcW w:w="1980" w:type="dxa"/>
            <w:shd w:val="clear" w:color="auto" w:fill="FFFFCC"/>
            <w:vAlign w:val="center"/>
          </w:tcPr>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メンタル</w:t>
            </w:r>
          </w:p>
          <w:p w:rsidR="003850CF" w:rsidRPr="003850CF" w:rsidRDefault="003850CF" w:rsidP="00704F41">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ヘルス相談</w:t>
            </w:r>
          </w:p>
        </w:tc>
        <w:tc>
          <w:tcPr>
            <w:tcW w:w="8221" w:type="dxa"/>
            <w:tcBorders>
              <w:top w:val="single" w:sz="4" w:space="0" w:color="auto"/>
              <w:left w:val="nil"/>
              <w:bottom w:val="single" w:sz="4" w:space="0" w:color="auto"/>
              <w:right w:val="single" w:sz="4" w:space="0" w:color="auto"/>
            </w:tcBorders>
            <w:shd w:val="clear" w:color="auto" w:fill="auto"/>
            <w:vAlign w:val="center"/>
          </w:tcPr>
          <w:p w:rsidR="003850CF" w:rsidRPr="003850CF" w:rsidRDefault="003850CF" w:rsidP="00704F41">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仕事上のストレスや人間関係，家庭問題などの相談</w:t>
            </w:r>
          </w:p>
        </w:tc>
      </w:tr>
      <w:tr w:rsidR="00351902" w:rsidRPr="003850CF" w:rsidTr="00351902">
        <w:tc>
          <w:tcPr>
            <w:tcW w:w="1980" w:type="dxa"/>
            <w:shd w:val="clear" w:color="auto" w:fill="FFFFCC"/>
            <w:vAlign w:val="center"/>
          </w:tcPr>
          <w:p w:rsidR="00351902" w:rsidRPr="003850CF" w:rsidRDefault="00351902" w:rsidP="00351902">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リラクゼーションドック</w:t>
            </w:r>
            <w:r w:rsidR="00543225">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51902" w:rsidRPr="003850CF" w:rsidRDefault="00351902" w:rsidP="00351902">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ストレスセミナー，カウンセリング，リラクゼーション体操など</w:t>
            </w:r>
          </w:p>
        </w:tc>
      </w:tr>
      <w:tr w:rsidR="00351902" w:rsidRPr="003850CF" w:rsidTr="00351902">
        <w:tc>
          <w:tcPr>
            <w:tcW w:w="1980" w:type="dxa"/>
            <w:shd w:val="clear" w:color="auto" w:fill="FFFFCC"/>
            <w:vAlign w:val="center"/>
          </w:tcPr>
          <w:p w:rsidR="00351902" w:rsidRPr="003850CF" w:rsidRDefault="00351902" w:rsidP="00351902">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こころとからだのリフレッシュセミナー</w:t>
            </w:r>
            <w:r w:rsidR="00543225">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51902" w:rsidRPr="003850CF" w:rsidRDefault="00351902" w:rsidP="00351902">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メンタルヘルス・生活習慣病予防講座，体力測定，トレーニング指導など</w:t>
            </w:r>
          </w:p>
        </w:tc>
      </w:tr>
    </w:tbl>
    <w:p w:rsidR="008078A5" w:rsidRDefault="008078A5" w:rsidP="00207BD3">
      <w:pPr>
        <w:spacing w:line="80" w:lineRule="exact"/>
        <w:rPr>
          <w:rFonts w:ascii="HG丸ｺﾞｼｯｸM-PRO" w:eastAsia="HG丸ｺﾞｼｯｸM-PRO" w:hAnsi="HG丸ｺﾞｼｯｸM-PRO"/>
          <w:sz w:val="20"/>
          <w:szCs w:val="20"/>
        </w:rPr>
      </w:pPr>
    </w:p>
    <w:tbl>
      <w:tblPr>
        <w:tblStyle w:val="a9"/>
        <w:tblW w:w="10201" w:type="dxa"/>
        <w:tblLook w:val="04A0" w:firstRow="1" w:lastRow="0" w:firstColumn="1" w:lastColumn="0" w:noHBand="0" w:noVBand="1"/>
      </w:tblPr>
      <w:tblGrid>
        <w:gridCol w:w="1980"/>
        <w:gridCol w:w="8221"/>
      </w:tblGrid>
      <w:tr w:rsidR="003B7B06" w:rsidRPr="003850CF" w:rsidTr="00CD2EEF">
        <w:tc>
          <w:tcPr>
            <w:tcW w:w="1980" w:type="dxa"/>
            <w:shd w:val="clear" w:color="auto" w:fill="FFFFCC"/>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項　　目</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内　　　　　　容</w:t>
            </w:r>
          </w:p>
        </w:tc>
      </w:tr>
      <w:tr w:rsidR="003B7B06" w:rsidRPr="003850CF" w:rsidTr="00CD2EEF">
        <w:tc>
          <w:tcPr>
            <w:tcW w:w="1980" w:type="dxa"/>
            <w:shd w:val="clear" w:color="auto" w:fill="FFFFCC"/>
            <w:vAlign w:val="center"/>
          </w:tcPr>
          <w:p w:rsidR="003B7B06" w:rsidRPr="003850CF" w:rsidRDefault="003B7B06" w:rsidP="00CD2EEF">
            <w:pPr>
              <w:spacing w:line="280" w:lineRule="exact"/>
              <w:jc w:val="center"/>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健康図書</w:t>
            </w:r>
          </w:p>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配付事業</w:t>
            </w:r>
            <w:r>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メンタルヘルス対策や健康維持増進のためのパンフレットの配付</w:t>
            </w:r>
          </w:p>
        </w:tc>
      </w:tr>
      <w:tr w:rsidR="003B7B06" w:rsidRPr="003850CF" w:rsidTr="00CD2EEF">
        <w:tc>
          <w:tcPr>
            <w:tcW w:w="1980" w:type="dxa"/>
            <w:shd w:val="clear" w:color="auto" w:fill="FFFFCC"/>
            <w:vAlign w:val="center"/>
          </w:tcPr>
          <w:p w:rsidR="003B7B06" w:rsidRPr="003850CF" w:rsidRDefault="003B7B06" w:rsidP="00CD2EEF">
            <w:pPr>
              <w:spacing w:line="280" w:lineRule="exact"/>
              <w:jc w:val="center"/>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健康づくり</w:t>
            </w:r>
          </w:p>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宣言事業</w:t>
            </w:r>
            <w:r>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組合員自らが健康づくりの目標を立て，取組を行うための支援</w:t>
            </w:r>
          </w:p>
        </w:tc>
      </w:tr>
      <w:tr w:rsidR="003B7B06" w:rsidRPr="003850CF" w:rsidTr="00CD2EEF">
        <w:tc>
          <w:tcPr>
            <w:tcW w:w="1980" w:type="dxa"/>
            <w:shd w:val="clear" w:color="auto" w:fill="FFFFCC"/>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宿泊施設</w:t>
            </w:r>
          </w:p>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利用助成</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指定宿泊施設（72施設）に宿泊した場合の補助：</w:t>
            </w:r>
          </w:p>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組合員及びその家族1,000円／人・泊，1組合員５枚まで</w:t>
            </w:r>
          </w:p>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　宿泊料が1,000円未満の者を除く。</w:t>
            </w:r>
          </w:p>
        </w:tc>
      </w:tr>
      <w:tr w:rsidR="003B7B06" w:rsidRPr="003850CF" w:rsidTr="00CD2EEF">
        <w:tc>
          <w:tcPr>
            <w:tcW w:w="1980" w:type="dxa"/>
            <w:shd w:val="clear" w:color="auto" w:fill="FFFFCC"/>
            <w:vAlign w:val="center"/>
          </w:tcPr>
          <w:p w:rsidR="003B7B06" w:rsidRPr="003850CF" w:rsidRDefault="003B7B06" w:rsidP="00CD2EEF">
            <w:pPr>
              <w:spacing w:line="280" w:lineRule="exact"/>
              <w:jc w:val="center"/>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プロ野球</w:t>
            </w:r>
          </w:p>
          <w:p w:rsidR="003B7B06" w:rsidRPr="003850CF" w:rsidRDefault="003B7B06" w:rsidP="00CD2EEF">
            <w:pPr>
              <w:spacing w:line="280" w:lineRule="exact"/>
              <w:jc w:val="center"/>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観戦招待</w:t>
            </w:r>
            <w:r>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広島東洋カープの試合観戦の招待</w:t>
            </w:r>
          </w:p>
        </w:tc>
      </w:tr>
      <w:tr w:rsidR="003B7B06" w:rsidRPr="003850CF" w:rsidTr="00CD2EEF">
        <w:tc>
          <w:tcPr>
            <w:tcW w:w="1980" w:type="dxa"/>
            <w:shd w:val="clear" w:color="auto" w:fill="FFFFCC"/>
            <w:vAlign w:val="center"/>
          </w:tcPr>
          <w:p w:rsidR="003B7B06" w:rsidRPr="003850CF" w:rsidRDefault="003B7B06" w:rsidP="00CD2EEF">
            <w:pPr>
              <w:spacing w:line="280" w:lineRule="exact"/>
              <w:jc w:val="center"/>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プロサッカー観戦招待</w:t>
            </w:r>
            <w:r>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明朝"/>
                <w:snapToGrid w:val="0"/>
                <w:kern w:val="0"/>
                <w:szCs w:val="21"/>
              </w:rPr>
            </w:pPr>
            <w:r w:rsidRPr="003850CF">
              <w:rPr>
                <w:rFonts w:ascii="HG丸ｺﾞｼｯｸM-PRO" w:eastAsia="HG丸ｺﾞｼｯｸM-PRO" w:hAnsi="HG丸ｺﾞｼｯｸM-PRO" w:cs="ＭＳ 明朝" w:hint="eastAsia"/>
                <w:snapToGrid w:val="0"/>
                <w:kern w:val="0"/>
                <w:szCs w:val="21"/>
              </w:rPr>
              <w:t>サンフレッチェ広島の試合観戦の招待</w:t>
            </w:r>
          </w:p>
        </w:tc>
      </w:tr>
      <w:tr w:rsidR="003B7B06" w:rsidRPr="003850CF" w:rsidTr="00CD2EEF">
        <w:tc>
          <w:tcPr>
            <w:tcW w:w="1980" w:type="dxa"/>
            <w:shd w:val="clear" w:color="auto" w:fill="FFFFCC"/>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芸術文化</w:t>
            </w:r>
          </w:p>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鑑賞招待</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芸術・文化的催物の招待</w:t>
            </w:r>
          </w:p>
        </w:tc>
      </w:tr>
      <w:tr w:rsidR="003B7B06" w:rsidRPr="003850CF" w:rsidTr="00CD2EEF">
        <w:tc>
          <w:tcPr>
            <w:tcW w:w="1980" w:type="dxa"/>
            <w:shd w:val="clear" w:color="auto" w:fill="FFFFCC"/>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ライフプラン支援</w:t>
            </w:r>
            <w:r>
              <w:rPr>
                <w:rFonts w:ascii="HG丸ｺﾞｼｯｸM-PRO" w:eastAsia="HG丸ｺﾞｼｯｸM-PRO" w:hAnsi="HG丸ｺﾞｼｯｸM-PRO" w:cs="ＭＳ Ｐゴシック" w:hint="eastAsia"/>
                <w:snapToGrid w:val="0"/>
                <w:kern w:val="0"/>
                <w:szCs w:val="21"/>
              </w:rPr>
              <w:t>（※）</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明朝" w:hint="eastAsia"/>
                <w:snapToGrid w:val="0"/>
                <w:kern w:val="0"/>
                <w:szCs w:val="21"/>
              </w:rPr>
              <w:t>組合員のライフプランを支援するセミナーの開催</w:t>
            </w:r>
          </w:p>
        </w:tc>
      </w:tr>
    </w:tbl>
    <w:p w:rsidR="003B7B06" w:rsidRDefault="003B7B06" w:rsidP="003B7B06">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既に募集が終わっている等のため，令和４年度は利用できません。令和５年度から利用できます。</w:t>
      </w:r>
    </w:p>
    <w:p w:rsidR="003B7B06" w:rsidRDefault="003B7B06" w:rsidP="003B7B06">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なお，事業の内容等は変更することがあります。</w:t>
      </w:r>
    </w:p>
    <w:p w:rsidR="003B7B06" w:rsidRDefault="003B7B06" w:rsidP="003B7B06">
      <w:pPr>
        <w:ind w:left="240" w:hangingChars="100" w:hanging="240"/>
        <w:rPr>
          <w:rFonts w:ascii="HG丸ｺﾞｼｯｸM-PRO" w:eastAsia="HG丸ｺﾞｼｯｸM-PRO" w:hAnsi="HG丸ｺﾞｼｯｸM-PRO"/>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6032" behindDoc="0" locked="0" layoutInCell="1" allowOverlap="1" wp14:anchorId="23478439" wp14:editId="09A841EC">
                <wp:simplePos x="0" y="0"/>
                <wp:positionH relativeFrom="column">
                  <wp:posOffset>3695700</wp:posOffset>
                </wp:positionH>
                <wp:positionV relativeFrom="paragraph">
                  <wp:posOffset>142875</wp:posOffset>
                </wp:positionV>
                <wp:extent cx="1085850" cy="40957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1085850" cy="409575"/>
                        </a:xfrm>
                        <a:prstGeom prst="roundRect">
                          <a:avLst/>
                        </a:prstGeom>
                        <a:solidFill>
                          <a:srgbClr val="FCB424"/>
                        </a:solidFill>
                        <a:ln w="38100" cap="flat" cmpd="thickThin" algn="ctr">
                          <a:solidFill>
                            <a:srgbClr val="FF9933"/>
                          </a:solidFill>
                          <a:prstDash val="solid"/>
                        </a:ln>
                        <a:effectLst/>
                      </wps:spPr>
                      <wps:txbx>
                        <w:txbxContent>
                          <w:p w:rsidR="003B7B06" w:rsidRDefault="003B7B06" w:rsidP="003B7B06">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経理貸付係　　　　　（082）513-495</w:t>
                            </w:r>
                            <w:r>
                              <w:rPr>
                                <w:rFonts w:asciiTheme="majorEastAsia" w:eastAsiaTheme="majorEastAsia" w:hAnsiTheme="majorEastAsia"/>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78439" id="角丸四角形 7" o:spid="_x0000_s1032" style="position:absolute;left:0;text-align:left;margin-left:291pt;margin-top:11.25pt;width:85.5pt;height:32.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" fillcolor="#fcb424" strokecolor="#f93" strokeweight="3pt">
                <v:stroke linestyle="thickThin"/>
                <v:textbox>
                  <w:txbxContent>
                    <w:p w:rsidR="003B7B06" w:rsidRDefault="003B7B06" w:rsidP="003B7B06">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経理貸付係　　　　　（082）513-495</w:t>
                      </w:r>
                      <w:r>
                        <w:rPr>
                          <w:rFonts w:asciiTheme="majorEastAsia" w:eastAsiaTheme="majorEastAsia" w:hAnsiTheme="majorEastAsia"/>
                          <w:sz w:val="16"/>
                          <w:szCs w:val="16"/>
                        </w:rPr>
                        <w:t>5</w:t>
                      </w:r>
                    </w:p>
                  </w:txbxContent>
                </v:textbox>
              </v:roundrect>
            </w:pict>
          </mc:Fallback>
        </mc:AlternateContent>
      </w:r>
    </w:p>
    <w:p w:rsidR="003B7B06" w:rsidRPr="00CC7309" w:rsidRDefault="003B7B06" w:rsidP="003B7B06">
      <w:pPr>
        <w:rPr>
          <w:rFonts w:ascii="HG丸ｺﾞｼｯｸM-PRO" w:eastAsia="HG丸ｺﾞｼｯｸM-PRO" w:hAnsi="HG丸ｺﾞｼｯｸM-PRO"/>
          <w:b/>
          <w:color w:val="E36C0A" w:themeColor="accent6" w:themeShade="BF"/>
          <w:sz w:val="22"/>
        </w:rPr>
      </w:pPr>
      <w:r>
        <w:rPr>
          <w:rFonts w:asciiTheme="majorEastAsia" w:eastAsiaTheme="majorEastAsia" w:hAnsiTheme="majorEastAsia"/>
          <w:noProof/>
        </w:rPr>
        <mc:AlternateContent>
          <mc:Choice Requires="wps">
            <w:drawing>
              <wp:anchor distT="0" distB="0" distL="114300" distR="114300" simplePos="0" relativeHeight="251755008" behindDoc="0" locked="0" layoutInCell="1" allowOverlap="1" wp14:anchorId="16F5AB97" wp14:editId="69C483D0">
                <wp:simplePos x="0" y="0"/>
                <wp:positionH relativeFrom="margin">
                  <wp:align>left</wp:align>
                </wp:positionH>
                <wp:positionV relativeFrom="paragraph">
                  <wp:posOffset>41910</wp:posOffset>
                </wp:positionV>
                <wp:extent cx="4924425" cy="3524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924425" cy="352425"/>
                        </a:xfrm>
                        <a:prstGeom prst="roundRect">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B06" w:rsidRPr="00274E20" w:rsidRDefault="003B7B06" w:rsidP="003B7B06">
                            <w:r w:rsidRPr="006A2A4D">
                              <w:rPr>
                                <w:rFonts w:ascii="HG丸ｺﾞｼｯｸM-PRO" w:eastAsia="HG丸ｺﾞｼｯｸM-PRO" w:hAnsi="HG丸ｺﾞｼｯｸM-PRO" w:hint="eastAsia"/>
                                <w:b/>
                                <w:color w:val="E36C0A" w:themeColor="accent6" w:themeShade="BF"/>
                                <w:sz w:val="24"/>
                                <w:szCs w:val="24"/>
                              </w:rPr>
                              <w:t>３　貸付事業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5AB97" id="角丸四角形 3" o:spid="_x0000_s1033" style="position:absolute;left:0;text-align:left;margin-left:0;margin-top:3.3pt;width:387.75pt;height:27.75pt;z-index:251755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" fillcolor="#ff6" strokecolor="#ff6" strokeweight="2pt">
                <v:textbox>
                  <w:txbxContent>
                    <w:p w:rsidR="003B7B06" w:rsidRPr="00274E20" w:rsidRDefault="003B7B06" w:rsidP="003B7B06">
                      <w:r w:rsidRPr="006A2A4D">
                        <w:rPr>
                          <w:rFonts w:ascii="HG丸ｺﾞｼｯｸM-PRO" w:eastAsia="HG丸ｺﾞｼｯｸM-PRO" w:hAnsi="HG丸ｺﾞｼｯｸM-PRO" w:hint="eastAsia"/>
                          <w:b/>
                          <w:color w:val="E36C0A" w:themeColor="accent6" w:themeShade="BF"/>
                          <w:sz w:val="24"/>
                          <w:szCs w:val="24"/>
                        </w:rPr>
                        <w:t>３　貸付事業</w:t>
                      </w:r>
                    </w:p>
                  </w:txbxContent>
                </v:textbox>
                <w10:wrap anchorx="margin"/>
              </v:roundrect>
            </w:pict>
          </mc:Fallback>
        </mc:AlternateContent>
      </w:r>
    </w:p>
    <w:p w:rsidR="003B7B06" w:rsidRPr="009F4726" w:rsidRDefault="003B7B06" w:rsidP="003B7B06">
      <w:pPr>
        <w:rPr>
          <w:rFonts w:ascii="HG丸ｺﾞｼｯｸM-PRO" w:eastAsia="HG丸ｺﾞｼｯｸM-PRO" w:hAnsi="HG丸ｺﾞｼｯｸM-PRO"/>
          <w:b/>
          <w:color w:val="E36C0A" w:themeColor="accent6" w:themeShade="BF"/>
          <w:sz w:val="22"/>
        </w:rPr>
      </w:pPr>
    </w:p>
    <w:tbl>
      <w:tblPr>
        <w:tblStyle w:val="a9"/>
        <w:tblW w:w="10201" w:type="dxa"/>
        <w:tblLook w:val="04A0" w:firstRow="1" w:lastRow="0" w:firstColumn="1" w:lastColumn="0" w:noHBand="0" w:noVBand="1"/>
      </w:tblPr>
      <w:tblGrid>
        <w:gridCol w:w="1980"/>
        <w:gridCol w:w="8221"/>
      </w:tblGrid>
      <w:tr w:rsidR="003B7B06" w:rsidRPr="003850CF" w:rsidTr="00CD2EEF">
        <w:tc>
          <w:tcPr>
            <w:tcW w:w="1980" w:type="dxa"/>
            <w:shd w:val="clear" w:color="auto" w:fill="FFFFCC"/>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項　　目</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内　　　　　　容</w:t>
            </w:r>
          </w:p>
        </w:tc>
      </w:tr>
      <w:tr w:rsidR="003B7B06" w:rsidRPr="003850CF" w:rsidTr="00CD2EEF">
        <w:tc>
          <w:tcPr>
            <w:tcW w:w="1980" w:type="dxa"/>
            <w:shd w:val="clear" w:color="auto" w:fill="FFFFCC"/>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特別貸付け</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任期のある組合員が臨時に資金をするとき，給料月額の3/10×残任期月数（最大200万円）の範囲で貸付</w:t>
            </w:r>
            <w:r>
              <w:rPr>
                <w:rFonts w:ascii="HG丸ｺﾞｼｯｸM-PRO" w:eastAsia="HG丸ｺﾞｼｯｸM-PRO" w:hAnsi="HG丸ｺﾞｼｯｸM-PRO" w:cs="ＭＳ Ｐゴシック" w:hint="eastAsia"/>
                <w:snapToGrid w:val="0"/>
                <w:kern w:val="0"/>
                <w:szCs w:val="21"/>
              </w:rPr>
              <w:t>け</w:t>
            </w:r>
          </w:p>
        </w:tc>
      </w:tr>
      <w:tr w:rsidR="003B7B06" w:rsidRPr="003850CF" w:rsidTr="00CD2EEF">
        <w:tc>
          <w:tcPr>
            <w:tcW w:w="1980" w:type="dxa"/>
            <w:shd w:val="clear" w:color="auto" w:fill="FFFFCC"/>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高額医療</w:t>
            </w:r>
          </w:p>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貸付け</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高額療養費の支給対象となる療養を受けるため組合員が資金を必要とする場合，高額療養費相当額を貸付</w:t>
            </w:r>
            <w:r>
              <w:rPr>
                <w:rFonts w:ascii="HG丸ｺﾞｼｯｸM-PRO" w:eastAsia="HG丸ｺﾞｼｯｸM-PRO" w:hAnsi="HG丸ｺﾞｼｯｸM-PRO" w:cs="ＭＳ Ｐゴシック" w:hint="eastAsia"/>
                <w:snapToGrid w:val="0"/>
                <w:kern w:val="0"/>
                <w:szCs w:val="21"/>
              </w:rPr>
              <w:t>け</w:t>
            </w:r>
          </w:p>
        </w:tc>
      </w:tr>
      <w:tr w:rsidR="003B7B06" w:rsidRPr="003850CF" w:rsidTr="00CD2EEF">
        <w:tc>
          <w:tcPr>
            <w:tcW w:w="1980" w:type="dxa"/>
            <w:shd w:val="clear" w:color="auto" w:fill="FFFFCC"/>
            <w:vAlign w:val="center"/>
          </w:tcPr>
          <w:p w:rsidR="003B7B06" w:rsidRPr="003850CF" w:rsidRDefault="003B7B06" w:rsidP="00CD2EEF">
            <w:pPr>
              <w:widowControl/>
              <w:spacing w:line="280" w:lineRule="exact"/>
              <w:jc w:val="center"/>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出産貸付け</w:t>
            </w:r>
          </w:p>
        </w:tc>
        <w:tc>
          <w:tcPr>
            <w:tcW w:w="8221" w:type="dxa"/>
            <w:tcBorders>
              <w:top w:val="single" w:sz="4" w:space="0" w:color="auto"/>
              <w:left w:val="nil"/>
              <w:bottom w:val="single" w:sz="4" w:space="0" w:color="auto"/>
              <w:right w:val="single" w:sz="4" w:space="0" w:color="auto"/>
            </w:tcBorders>
            <w:shd w:val="clear" w:color="auto" w:fill="auto"/>
            <w:vAlign w:val="center"/>
          </w:tcPr>
          <w:p w:rsidR="003B7B06" w:rsidRPr="003850CF" w:rsidRDefault="003B7B06" w:rsidP="00CD2EEF">
            <w:pPr>
              <w:widowControl/>
              <w:spacing w:line="280" w:lineRule="exact"/>
              <w:rPr>
                <w:rFonts w:ascii="HG丸ｺﾞｼｯｸM-PRO" w:eastAsia="HG丸ｺﾞｼｯｸM-PRO" w:hAnsi="HG丸ｺﾞｼｯｸM-PRO" w:cs="ＭＳ Ｐゴシック"/>
                <w:snapToGrid w:val="0"/>
                <w:kern w:val="0"/>
                <w:szCs w:val="21"/>
              </w:rPr>
            </w:pPr>
            <w:r w:rsidRPr="003850CF">
              <w:rPr>
                <w:rFonts w:ascii="HG丸ｺﾞｼｯｸM-PRO" w:eastAsia="HG丸ｺﾞｼｯｸM-PRO" w:hAnsi="HG丸ｺﾞｼｯｸM-PRO" w:cs="ＭＳ Ｐゴシック" w:hint="eastAsia"/>
                <w:snapToGrid w:val="0"/>
                <w:kern w:val="0"/>
                <w:szCs w:val="21"/>
              </w:rPr>
              <w:t>出産費又は家族出産費の支給対象となる出産（直接支払制度の適用を受ける出産を除く。）に係る資金を必要とする場合，出産費又は家族出産費相当額を貸付</w:t>
            </w:r>
            <w:r>
              <w:rPr>
                <w:rFonts w:ascii="HG丸ｺﾞｼｯｸM-PRO" w:eastAsia="HG丸ｺﾞｼｯｸM-PRO" w:hAnsi="HG丸ｺﾞｼｯｸM-PRO" w:cs="ＭＳ Ｐゴシック" w:hint="eastAsia"/>
                <w:snapToGrid w:val="0"/>
                <w:kern w:val="0"/>
                <w:szCs w:val="21"/>
              </w:rPr>
              <w:t>け</w:t>
            </w:r>
          </w:p>
        </w:tc>
      </w:tr>
    </w:tbl>
    <w:p w:rsidR="003B7B06" w:rsidRPr="00351902" w:rsidRDefault="003B7B06" w:rsidP="003B7B06">
      <w:pPr>
        <w:ind w:left="200" w:hangingChars="100" w:hanging="200"/>
        <w:rPr>
          <w:rFonts w:ascii="HG丸ｺﾞｼｯｸM-PRO" w:eastAsia="HG丸ｺﾞｼｯｸM-PRO" w:hAnsi="HG丸ｺﾞｼｯｸM-PRO"/>
          <w:sz w:val="20"/>
          <w:szCs w:val="20"/>
        </w:rPr>
      </w:pPr>
    </w:p>
    <w:p w:rsidR="003B7B06" w:rsidRDefault="003B7B06" w:rsidP="003B7B06">
      <w:pPr>
        <w:rPr>
          <w:rFonts w:ascii="HG丸ｺﾞｼｯｸM-PRO" w:eastAsia="HG丸ｺﾞｼｯｸM-PRO" w:hAnsi="HG丸ｺﾞｼｯｸM-PRO"/>
          <w:sz w:val="20"/>
          <w:szCs w:val="20"/>
        </w:rPr>
      </w:pPr>
    </w:p>
    <w:p w:rsidR="003B7B06" w:rsidRPr="003B7B06" w:rsidRDefault="003B7B06" w:rsidP="00207BD3">
      <w:pPr>
        <w:spacing w:line="80" w:lineRule="exact"/>
        <w:rPr>
          <w:rFonts w:ascii="HG丸ｺﾞｼｯｸM-PRO" w:eastAsia="HG丸ｺﾞｼｯｸM-PRO" w:hAnsi="HG丸ｺﾞｼｯｸM-PRO" w:hint="eastAsia"/>
          <w:sz w:val="20"/>
          <w:szCs w:val="20"/>
        </w:rPr>
      </w:pPr>
    </w:p>
    <w:sectPr w:rsidR="003B7B06" w:rsidRPr="003B7B06" w:rsidSect="008078A5">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851" w:header="119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55D" w:rsidRDefault="00D1255D" w:rsidP="00BF2248">
      <w:r>
        <w:separator/>
      </w:r>
    </w:p>
  </w:endnote>
  <w:endnote w:type="continuationSeparator" w:id="0">
    <w:p w:rsidR="00D1255D" w:rsidRDefault="00D1255D" w:rsidP="00BF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06" w:rsidRDefault="003B7B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2A" w:rsidRDefault="006D5D2A">
    <w:pPr>
      <w:pStyle w:val="a5"/>
    </w:pPr>
    <w:r>
      <w:rPr>
        <w:noProof/>
      </w:rPr>
      <mc:AlternateContent>
        <mc:Choice Requires="wps">
          <w:drawing>
            <wp:anchor distT="0" distB="0" distL="114300" distR="114300" simplePos="0" relativeHeight="251664384" behindDoc="0" locked="0" layoutInCell="1" allowOverlap="1" wp14:anchorId="0BA30E9E" wp14:editId="0974839E">
              <wp:simplePos x="0" y="0"/>
              <wp:positionH relativeFrom="page">
                <wp:align>left</wp:align>
              </wp:positionH>
              <wp:positionV relativeFrom="paragraph">
                <wp:posOffset>275590</wp:posOffset>
              </wp:positionV>
              <wp:extent cx="8048625" cy="2762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8048625" cy="276225"/>
                      </a:xfrm>
                      <a:prstGeom prst="rect">
                        <a:avLst/>
                      </a:prstGeom>
                      <a:solidFill>
                        <a:srgbClr val="FFFF66"/>
                      </a:solidFill>
                      <a:ln w="25400" cap="flat" cmpd="sng" algn="ctr">
                        <a:solidFill>
                          <a:srgbClr val="FFFF66"/>
                        </a:solidFill>
                        <a:prstDash val="solid"/>
                      </a:ln>
                      <a:effectLst/>
                    </wps:spPr>
                    <wps:txbx>
                      <w:txbxContent>
                        <w:p w:rsidR="006D5D2A" w:rsidRPr="00727EBD" w:rsidRDefault="006D5D2A" w:rsidP="006D5D2A">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0E9E" id="正方形/長方形 13" o:spid="_x0000_s1035" style="position:absolute;left:0;text-align:left;margin-left:0;margin-top:21.7pt;width:633.75pt;height:21.7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" fillcolor="#ff6" strokecolor="#ff6" strokeweight="2pt">
              <v:textbox>
                <w:txbxContent>
                  <w:p w:rsidR="006D5D2A" w:rsidRPr="00727EBD" w:rsidRDefault="006D5D2A" w:rsidP="006D5D2A">
                    <w:pPr>
                      <w:jc w:val="center"/>
                      <w:rPr>
                        <w:rFonts w:ascii="HG丸ｺﾞｼｯｸM-PRO" w:eastAsia="HG丸ｺﾞｼｯｸM-PRO" w:hAnsi="HG丸ｺﾞｼｯｸM-PRO"/>
                      </w:rPr>
                    </w:pP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06" w:rsidRDefault="003B7B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55D" w:rsidRDefault="00D1255D" w:rsidP="00BF2248">
      <w:r>
        <w:separator/>
      </w:r>
    </w:p>
  </w:footnote>
  <w:footnote w:type="continuationSeparator" w:id="0">
    <w:p w:rsidR="00D1255D" w:rsidRDefault="00D1255D" w:rsidP="00BF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06" w:rsidRDefault="003B7B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BF2248" w:rsidRPr="00BF2248" w:rsidRDefault="00BF2248" w:rsidP="00BF2248">
    <w:pPr>
      <w:pStyle w:val="a3"/>
    </w:pPr>
    <w:r>
      <w:rPr>
        <w:noProof/>
      </w:rPr>
      <mc:AlternateContent>
        <mc:Choice Requires="wps">
          <w:drawing>
            <wp:anchor distT="0" distB="0" distL="114300" distR="114300" simplePos="0" relativeHeight="251659264" behindDoc="0" locked="0" layoutInCell="1" allowOverlap="1" wp14:anchorId="5F6E4F54" wp14:editId="25E64227">
              <wp:simplePos x="0" y="0"/>
              <wp:positionH relativeFrom="column">
                <wp:posOffset>-1066800</wp:posOffset>
              </wp:positionH>
              <wp:positionV relativeFrom="paragraph">
                <wp:posOffset>-540385</wp:posOffset>
              </wp:positionV>
              <wp:extent cx="804862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48625" cy="276225"/>
                      </a:xfrm>
                      <a:prstGeom prst="rect">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F24" w:rsidRPr="00213F24" w:rsidRDefault="00213F24" w:rsidP="002E3CCA">
                          <w:pP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E4F54" id="正方形/長方形 1" o:spid="_x0000_s1032" style="position:absolute;left:0;text-align:left;margin-left:-84pt;margin-top:-42.55pt;width:633.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" fillcolor="#ff6" strokecolor="#ff6" strokeweight="2pt">
              <v:textbox>
                <w:txbxContent>
                  <w:p w:rsidR="00213F24" w:rsidRPr="00213F24" w:rsidRDefault="00213F24" w:rsidP="002E3CCA">
                    <w:pPr>
                      <w:rPr>
                        <w:rFonts w:asciiTheme="majorEastAsia" w:eastAsiaTheme="majorEastAsia" w:hAnsiTheme="majorEastAsia"/>
                        <w:b/>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06" w:rsidRDefault="003B7B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48"/>
    <w:rsid w:val="00030E08"/>
    <w:rsid w:val="00033517"/>
    <w:rsid w:val="00035F1D"/>
    <w:rsid w:val="00060F08"/>
    <w:rsid w:val="000A4C99"/>
    <w:rsid w:val="000A5702"/>
    <w:rsid w:val="000E6494"/>
    <w:rsid w:val="001378C8"/>
    <w:rsid w:val="00154A4D"/>
    <w:rsid w:val="001F3B57"/>
    <w:rsid w:val="001F4FAD"/>
    <w:rsid w:val="00207BD3"/>
    <w:rsid w:val="00213F24"/>
    <w:rsid w:val="00227979"/>
    <w:rsid w:val="00274E20"/>
    <w:rsid w:val="002E3CCA"/>
    <w:rsid w:val="002F46F0"/>
    <w:rsid w:val="0031710C"/>
    <w:rsid w:val="00351902"/>
    <w:rsid w:val="003850CF"/>
    <w:rsid w:val="003B7B06"/>
    <w:rsid w:val="003D1908"/>
    <w:rsid w:val="0041145C"/>
    <w:rsid w:val="004F186F"/>
    <w:rsid w:val="00525B20"/>
    <w:rsid w:val="00543225"/>
    <w:rsid w:val="005F046E"/>
    <w:rsid w:val="005F5B09"/>
    <w:rsid w:val="00666F82"/>
    <w:rsid w:val="00674CA9"/>
    <w:rsid w:val="00684F2D"/>
    <w:rsid w:val="006A2A4D"/>
    <w:rsid w:val="006B5BC4"/>
    <w:rsid w:val="006C6C67"/>
    <w:rsid w:val="006D5D2A"/>
    <w:rsid w:val="00716188"/>
    <w:rsid w:val="00726288"/>
    <w:rsid w:val="00727EBD"/>
    <w:rsid w:val="00752DC7"/>
    <w:rsid w:val="008078A5"/>
    <w:rsid w:val="00853F2C"/>
    <w:rsid w:val="00873B12"/>
    <w:rsid w:val="008A1415"/>
    <w:rsid w:val="00935E56"/>
    <w:rsid w:val="0093755B"/>
    <w:rsid w:val="009A60D4"/>
    <w:rsid w:val="009D37BB"/>
    <w:rsid w:val="009F4726"/>
    <w:rsid w:val="00A06B6F"/>
    <w:rsid w:val="00A11D41"/>
    <w:rsid w:val="00AB190E"/>
    <w:rsid w:val="00AD74BC"/>
    <w:rsid w:val="00AF7063"/>
    <w:rsid w:val="00B503FC"/>
    <w:rsid w:val="00B85B1C"/>
    <w:rsid w:val="00B86D30"/>
    <w:rsid w:val="00BC3CDB"/>
    <w:rsid w:val="00BF2248"/>
    <w:rsid w:val="00CC337E"/>
    <w:rsid w:val="00CC7309"/>
    <w:rsid w:val="00CF2468"/>
    <w:rsid w:val="00D1255D"/>
    <w:rsid w:val="00D4599F"/>
    <w:rsid w:val="00E0015E"/>
    <w:rsid w:val="00E06712"/>
    <w:rsid w:val="00EA6644"/>
    <w:rsid w:val="00ED2E12"/>
    <w:rsid w:val="00ED7984"/>
    <w:rsid w:val="00F71E8B"/>
    <w:rsid w:val="00FA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EE40D7D-8058-4006-9FA6-9D20A72F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248"/>
    <w:pPr>
      <w:tabs>
        <w:tab w:val="center" w:pos="4252"/>
        <w:tab w:val="right" w:pos="8504"/>
      </w:tabs>
      <w:snapToGrid w:val="0"/>
    </w:pPr>
  </w:style>
  <w:style w:type="character" w:customStyle="1" w:styleId="a4">
    <w:name w:val="ヘッダー (文字)"/>
    <w:basedOn w:val="a0"/>
    <w:link w:val="a3"/>
    <w:uiPriority w:val="99"/>
    <w:rsid w:val="00BF2248"/>
  </w:style>
  <w:style w:type="paragraph" w:styleId="a5">
    <w:name w:val="footer"/>
    <w:basedOn w:val="a"/>
    <w:link w:val="a6"/>
    <w:uiPriority w:val="99"/>
    <w:unhideWhenUsed/>
    <w:rsid w:val="00BF2248"/>
    <w:pPr>
      <w:tabs>
        <w:tab w:val="center" w:pos="4252"/>
        <w:tab w:val="right" w:pos="8504"/>
      </w:tabs>
      <w:snapToGrid w:val="0"/>
    </w:pPr>
  </w:style>
  <w:style w:type="character" w:customStyle="1" w:styleId="a6">
    <w:name w:val="フッター (文字)"/>
    <w:basedOn w:val="a0"/>
    <w:link w:val="a5"/>
    <w:uiPriority w:val="99"/>
    <w:rsid w:val="00BF2248"/>
  </w:style>
  <w:style w:type="paragraph" w:styleId="a7">
    <w:name w:val="Balloon Text"/>
    <w:basedOn w:val="a"/>
    <w:link w:val="a8"/>
    <w:uiPriority w:val="99"/>
    <w:semiHidden/>
    <w:unhideWhenUsed/>
    <w:rsid w:val="00BF22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48"/>
    <w:rPr>
      <w:rFonts w:asciiTheme="majorHAnsi" w:eastAsiaTheme="majorEastAsia" w:hAnsiTheme="majorHAnsi" w:cstheme="majorBidi"/>
      <w:sz w:val="18"/>
      <w:szCs w:val="18"/>
    </w:rPr>
  </w:style>
  <w:style w:type="table" w:styleId="a9">
    <w:name w:val="Table Grid"/>
    <w:basedOn w:val="a1"/>
    <w:uiPriority w:val="59"/>
    <w:rsid w:val="00B8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39CD-78DA-4770-9047-54ADEDB9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美江</dc:creator>
  <cp:lastModifiedBy>西邑 祐紀</cp:lastModifiedBy>
  <cp:revision>21</cp:revision>
  <cp:lastPrinted>2022-09-07T02:07:00Z</cp:lastPrinted>
  <dcterms:created xsi:type="dcterms:W3CDTF">2022-08-22T02:35:00Z</dcterms:created>
  <dcterms:modified xsi:type="dcterms:W3CDTF">2022-09-30T04:15:00Z</dcterms:modified>
</cp:coreProperties>
</file>